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D8" w:rsidRPr="001D68E1" w:rsidRDefault="00814AD8" w:rsidP="000D5E8E">
      <w:pPr>
        <w:jc w:val="center"/>
        <w:rPr>
          <w:b/>
          <w:sz w:val="36"/>
          <w:szCs w:val="36"/>
        </w:rPr>
      </w:pPr>
      <w:bookmarkStart w:id="0" w:name="_GoBack"/>
      <w:bookmarkEnd w:id="0"/>
      <w:r w:rsidRPr="001D68E1">
        <w:rPr>
          <w:b/>
          <w:sz w:val="36"/>
          <w:szCs w:val="36"/>
        </w:rPr>
        <w:t>KAMU İHALE KANUNU</w:t>
      </w:r>
    </w:p>
    <w:p w:rsidR="00081A41" w:rsidRPr="001D68E1" w:rsidRDefault="00081A41" w:rsidP="00B2645C">
      <w:pPr>
        <w:jc w:val="both"/>
        <w:rPr>
          <w:b/>
          <w:sz w:val="32"/>
          <w:szCs w:val="32"/>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14AD8" w:rsidRPr="001D68E1" w:rsidRDefault="00814AD8" w:rsidP="00B2645C">
      <w:pPr>
        <w:jc w:val="both"/>
        <w:rPr>
          <w:b/>
          <w:sz w:val="22"/>
          <w:szCs w:val="22"/>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14AD8" w:rsidRPr="001D68E1" w:rsidRDefault="00814AD8" w:rsidP="00B2645C">
      <w:pPr>
        <w:ind w:left="3540" w:firstLine="135"/>
        <w:jc w:val="both"/>
        <w:rPr>
          <w:b/>
          <w:sz w:val="16"/>
          <w:szCs w:val="16"/>
        </w:rPr>
      </w:pPr>
      <w:r w:rsidRPr="001D68E1">
        <w:rPr>
          <w:b/>
          <w:sz w:val="16"/>
          <w:szCs w:val="16"/>
        </w:rPr>
        <w:t xml:space="preserve">(BANKALAR KANUNU İLE BAZI KANUNLARDA DEĞİŞİKLİK  </w:t>
      </w:r>
    </w:p>
    <w:p w:rsidR="00814AD8" w:rsidRPr="001D68E1" w:rsidRDefault="00814AD8" w:rsidP="00B2645C">
      <w:pPr>
        <w:ind w:left="3540" w:firstLine="135"/>
        <w:jc w:val="both"/>
        <w:rPr>
          <w:b/>
          <w:sz w:val="16"/>
          <w:szCs w:val="16"/>
        </w:rPr>
      </w:pPr>
      <w:r w:rsidRPr="001D68E1">
        <w:rPr>
          <w:b/>
          <w:sz w:val="16"/>
          <w:szCs w:val="16"/>
        </w:rPr>
        <w:t>YAPILMASINA İLİŞKİN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14AD8" w:rsidRPr="001D68E1" w:rsidRDefault="00814AD8" w:rsidP="00B2645C">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814AD8" w:rsidRPr="001D68E1" w:rsidRDefault="00814AD8" w:rsidP="00B2645C">
      <w:pPr>
        <w:pStyle w:val="GvdeMetni"/>
        <w:spacing w:after="0"/>
        <w:ind w:left="3538"/>
        <w:jc w:val="both"/>
        <w:rPr>
          <w:b/>
          <w:sz w:val="16"/>
          <w:szCs w:val="16"/>
        </w:rPr>
      </w:pPr>
      <w:r w:rsidRPr="001D68E1">
        <w:rPr>
          <w:b/>
          <w:sz w:val="16"/>
          <w:szCs w:val="16"/>
        </w:rPr>
        <w:t xml:space="preserve">   KANUN VE KANUN HÜKMÜNDE KARARNAMELERDE DEĞİŞİKLİK   </w:t>
      </w:r>
    </w:p>
    <w:p w:rsidR="00814AD8" w:rsidRPr="001D68E1" w:rsidRDefault="00814AD8" w:rsidP="00B2645C">
      <w:pPr>
        <w:pStyle w:val="GvdeMetni"/>
        <w:spacing w:after="0"/>
        <w:ind w:left="3538"/>
        <w:jc w:val="both"/>
        <w:rPr>
          <w:b/>
          <w:sz w:val="16"/>
          <w:szCs w:val="16"/>
        </w:rPr>
      </w:pPr>
      <w:r w:rsidRPr="001D68E1">
        <w:rPr>
          <w:b/>
          <w:sz w:val="16"/>
          <w:szCs w:val="16"/>
        </w:rPr>
        <w:t xml:space="preserve">   YAPILMASINA DAİR KANUN İLE KAMU İHALE KANUNUNDA   </w:t>
      </w:r>
    </w:p>
    <w:p w:rsidR="00814AD8" w:rsidRPr="001D68E1" w:rsidRDefault="00814AD8" w:rsidP="00B2645C">
      <w:pPr>
        <w:pStyle w:val="GvdeMetni"/>
        <w:spacing w:after="0"/>
        <w:ind w:left="3538"/>
        <w:jc w:val="both"/>
        <w:rPr>
          <w:sz w:val="16"/>
          <w:szCs w:val="16"/>
        </w:rPr>
      </w:pPr>
      <w:r w:rsidRPr="001D68E1">
        <w:rPr>
          <w:b/>
          <w:sz w:val="16"/>
          <w:szCs w:val="16"/>
        </w:rPr>
        <w:t xml:space="preserve">   DEĞİŞİKLİK YAPILMASI HAKKINDA KANUN)</w:t>
      </w:r>
    </w:p>
    <w:p w:rsidR="00814AD8" w:rsidRPr="001D68E1" w:rsidRDefault="00814AD8" w:rsidP="00B2645C">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14AD8" w:rsidRPr="001D68E1" w:rsidRDefault="00814AD8" w:rsidP="00B2645C">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14AD8" w:rsidRPr="001D68E1" w:rsidRDefault="00814AD8" w:rsidP="00B2645C">
      <w:pPr>
        <w:tabs>
          <w:tab w:val="left" w:pos="1985"/>
        </w:tabs>
        <w:jc w:val="both"/>
        <w:rPr>
          <w:b/>
          <w:bCs/>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14AD8" w:rsidRPr="001D68E1" w:rsidRDefault="00814AD8" w:rsidP="00B2645C">
      <w:pPr>
        <w:ind w:left="3540" w:firstLine="135"/>
        <w:jc w:val="both"/>
        <w:rPr>
          <w:b/>
          <w:sz w:val="16"/>
          <w:szCs w:val="16"/>
        </w:rPr>
      </w:pPr>
      <w:r w:rsidRPr="001D68E1">
        <w:rPr>
          <w:b/>
          <w:sz w:val="16"/>
          <w:szCs w:val="16"/>
        </w:rPr>
        <w:t xml:space="preserve">(KÜLTÜR VE TABİAT VARLIKLARINI KORUMA KANUNU İLE </w:t>
      </w:r>
    </w:p>
    <w:p w:rsidR="00814AD8" w:rsidRPr="001D68E1" w:rsidRDefault="00814AD8" w:rsidP="00B2645C">
      <w:pPr>
        <w:ind w:left="3540" w:firstLine="135"/>
        <w:jc w:val="both"/>
        <w:rPr>
          <w:b/>
          <w:sz w:val="16"/>
          <w:szCs w:val="16"/>
        </w:rPr>
      </w:pPr>
      <w:r w:rsidRPr="001D68E1">
        <w:rPr>
          <w:b/>
          <w:sz w:val="16"/>
          <w:szCs w:val="16"/>
        </w:rPr>
        <w:t xml:space="preserve">ÇEŞİTLİ KANUNLARDA DEĞİŞİKLİK YAPILMASI HAKKINDA  </w:t>
      </w:r>
    </w:p>
    <w:p w:rsidR="00814AD8" w:rsidRPr="001D68E1" w:rsidRDefault="00814AD8" w:rsidP="00B2645C">
      <w:pPr>
        <w:ind w:left="3540" w:firstLine="135"/>
        <w:jc w:val="both"/>
        <w:rPr>
          <w:b/>
          <w:sz w:val="16"/>
          <w:szCs w:val="16"/>
        </w:rPr>
      </w:pPr>
      <w:r w:rsidRPr="001D68E1">
        <w:rPr>
          <w:b/>
          <w:sz w:val="16"/>
          <w:szCs w:val="16"/>
        </w:rPr>
        <w:t>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14AD8" w:rsidRPr="001D68E1" w:rsidRDefault="00814AD8" w:rsidP="00B2645C">
      <w:pPr>
        <w:ind w:left="3540" w:firstLine="135"/>
        <w:jc w:val="both"/>
        <w:rPr>
          <w:b/>
          <w:sz w:val="16"/>
          <w:szCs w:val="16"/>
        </w:rPr>
      </w:pPr>
      <w:r w:rsidRPr="001D68E1">
        <w:rPr>
          <w:b/>
          <w:sz w:val="16"/>
          <w:szCs w:val="16"/>
        </w:rPr>
        <w:t xml:space="preserve">(İZMİR KENTİNDE YAPILACAK DÜNYA ÜNİVERSİTELERARASI  </w:t>
      </w:r>
    </w:p>
    <w:p w:rsidR="00814AD8" w:rsidRPr="001D68E1" w:rsidRDefault="00814AD8" w:rsidP="00B2645C">
      <w:pPr>
        <w:ind w:left="3540" w:firstLine="135"/>
        <w:jc w:val="both"/>
        <w:rPr>
          <w:b/>
          <w:sz w:val="16"/>
          <w:szCs w:val="16"/>
        </w:rPr>
      </w:pPr>
      <w:r w:rsidRPr="001D68E1">
        <w:rPr>
          <w:b/>
          <w:sz w:val="16"/>
          <w:szCs w:val="16"/>
        </w:rPr>
        <w:t>SPOR OYUNLARI (UNIVERSIADE)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14AD8" w:rsidRPr="001D68E1" w:rsidRDefault="00814AD8" w:rsidP="00B2645C">
      <w:pPr>
        <w:ind w:left="3540" w:firstLine="135"/>
        <w:jc w:val="both"/>
        <w:rPr>
          <w:b/>
          <w:sz w:val="16"/>
          <w:szCs w:val="16"/>
        </w:rPr>
      </w:pPr>
      <w:r w:rsidRPr="001D68E1">
        <w:rPr>
          <w:b/>
          <w:sz w:val="16"/>
          <w:szCs w:val="16"/>
        </w:rPr>
        <w:t xml:space="preserve">(DENİZ ÇEVRESİNİN PETROL VE DİĞER ZARARLI MADDELERLE </w:t>
      </w:r>
    </w:p>
    <w:p w:rsidR="00814AD8" w:rsidRPr="001D68E1" w:rsidRDefault="00814AD8" w:rsidP="00B2645C">
      <w:pPr>
        <w:ind w:left="3540" w:firstLine="135"/>
        <w:jc w:val="both"/>
        <w:rPr>
          <w:b/>
          <w:sz w:val="16"/>
          <w:szCs w:val="16"/>
        </w:rPr>
      </w:pPr>
      <w:r w:rsidRPr="001D68E1">
        <w:rPr>
          <w:b/>
          <w:sz w:val="16"/>
          <w:szCs w:val="16"/>
        </w:rPr>
        <w:t>KİRL</w:t>
      </w:r>
      <w:r w:rsidR="00A205BF">
        <w:rPr>
          <w:b/>
          <w:sz w:val="16"/>
          <w:szCs w:val="16"/>
        </w:rPr>
        <w:t>ENMESİNDE ACİL DURUMLARDA MÜDAHA</w:t>
      </w:r>
      <w:r w:rsidRPr="001D68E1">
        <w:rPr>
          <w:b/>
          <w:sz w:val="16"/>
          <w:szCs w:val="16"/>
        </w:rPr>
        <w:t xml:space="preserve">LE VE </w:t>
      </w:r>
    </w:p>
    <w:p w:rsidR="00814AD8" w:rsidRPr="001D68E1" w:rsidRDefault="00814AD8" w:rsidP="00B2645C">
      <w:pPr>
        <w:ind w:left="3540" w:firstLine="135"/>
        <w:jc w:val="both"/>
        <w:rPr>
          <w:b/>
          <w:sz w:val="16"/>
          <w:szCs w:val="16"/>
        </w:rPr>
      </w:pPr>
      <w:r w:rsidRPr="001D68E1">
        <w:rPr>
          <w:b/>
          <w:sz w:val="16"/>
          <w:szCs w:val="16"/>
        </w:rPr>
        <w:t>ZARARLARIN TAZMİNİ ESASLARINA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14AD8" w:rsidRPr="001D68E1" w:rsidRDefault="00814AD8" w:rsidP="00B2645C">
      <w:pPr>
        <w:ind w:left="3540" w:firstLine="135"/>
        <w:jc w:val="both"/>
        <w:rPr>
          <w:b/>
          <w:sz w:val="16"/>
          <w:szCs w:val="16"/>
        </w:rPr>
      </w:pPr>
      <w:r w:rsidRPr="001D68E1">
        <w:rPr>
          <w:b/>
          <w:sz w:val="16"/>
          <w:szCs w:val="16"/>
        </w:rPr>
        <w:t xml:space="preserve">(KAMU MALİ YÖNETİMİ VE KONTROL KANUNU İLE BAZI KANUN  </w:t>
      </w:r>
    </w:p>
    <w:p w:rsidR="00814AD8" w:rsidRPr="001D68E1" w:rsidRDefault="00814AD8" w:rsidP="00B2645C">
      <w:pPr>
        <w:ind w:left="3540" w:firstLine="135"/>
        <w:jc w:val="both"/>
        <w:rPr>
          <w:b/>
          <w:sz w:val="16"/>
          <w:szCs w:val="16"/>
        </w:rPr>
      </w:pPr>
      <w:r w:rsidRPr="001D68E1">
        <w:rPr>
          <w:b/>
          <w:sz w:val="16"/>
          <w:szCs w:val="16"/>
        </w:rPr>
        <w:t xml:space="preserve">VE KANUN HÜKMÜNDE KARARNAMELERDE DEĞİŞİKLİK </w:t>
      </w:r>
    </w:p>
    <w:p w:rsidR="00814AD8" w:rsidRPr="001D68E1" w:rsidRDefault="00814AD8" w:rsidP="00B2645C">
      <w:pPr>
        <w:ind w:left="3540" w:firstLine="135"/>
        <w:jc w:val="both"/>
        <w:rPr>
          <w:b/>
          <w:sz w:val="16"/>
          <w:szCs w:val="16"/>
        </w:rPr>
      </w:pPr>
      <w:r w:rsidRPr="001D68E1">
        <w:rPr>
          <w:b/>
          <w:sz w:val="16"/>
          <w:szCs w:val="16"/>
        </w:rPr>
        <w:t>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14AD8" w:rsidRPr="001D68E1" w:rsidRDefault="00814AD8" w:rsidP="00B2645C">
      <w:pPr>
        <w:jc w:val="both"/>
        <w:rPr>
          <w:sz w:val="20"/>
          <w:szCs w:val="20"/>
        </w:rPr>
      </w:pPr>
    </w:p>
    <w:p w:rsidR="00081A41" w:rsidRPr="001D68E1" w:rsidRDefault="00081A41" w:rsidP="00B2645C">
      <w:pPr>
        <w:jc w:val="both"/>
        <w:rPr>
          <w:sz w:val="20"/>
          <w:szCs w:val="20"/>
        </w:rPr>
      </w:pPr>
    </w:p>
    <w:p w:rsidR="00081A41" w:rsidRPr="001D68E1" w:rsidRDefault="00081A41" w:rsidP="00B2645C">
      <w:pPr>
        <w:jc w:val="both"/>
        <w:rPr>
          <w:sz w:val="20"/>
          <w:szCs w:val="20"/>
        </w:rPr>
      </w:pPr>
    </w:p>
    <w:p w:rsidR="00814AD8" w:rsidRPr="001D68E1" w:rsidRDefault="00814AD8" w:rsidP="00B2645C">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14AD8" w:rsidRPr="001D68E1" w:rsidRDefault="00814AD8" w:rsidP="00B2645C">
      <w:pPr>
        <w:ind w:left="3540" w:firstLine="135"/>
        <w:jc w:val="both"/>
        <w:rPr>
          <w:b/>
          <w:sz w:val="16"/>
          <w:szCs w:val="16"/>
        </w:rPr>
      </w:pPr>
      <w:r w:rsidRPr="001D68E1">
        <w:rPr>
          <w:b/>
          <w:sz w:val="16"/>
          <w:szCs w:val="16"/>
        </w:rPr>
        <w:t xml:space="preserve">(FUTBOL MÜSABAKALARINDA MÜŞTEREK BAHİSLER TERTİBİ </w:t>
      </w:r>
    </w:p>
    <w:p w:rsidR="00814AD8" w:rsidRPr="001D68E1" w:rsidRDefault="00814AD8" w:rsidP="00B2645C">
      <w:pPr>
        <w:ind w:left="3540" w:firstLine="135"/>
        <w:jc w:val="both"/>
        <w:rPr>
          <w:b/>
          <w:sz w:val="16"/>
          <w:szCs w:val="16"/>
        </w:rPr>
      </w:pPr>
      <w:r w:rsidRPr="001D68E1">
        <w:rPr>
          <w:b/>
          <w:sz w:val="16"/>
          <w:szCs w:val="16"/>
        </w:rPr>
        <w:t xml:space="preserve">HAKKINDA KANUN İLE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2426CA" w:rsidRPr="001D68E1" w:rsidRDefault="002426CA"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14AD8" w:rsidRPr="001D68E1" w:rsidRDefault="00814AD8" w:rsidP="00B2645C">
      <w:pPr>
        <w:ind w:left="3540" w:firstLine="135"/>
        <w:jc w:val="both"/>
        <w:rPr>
          <w:b/>
          <w:sz w:val="16"/>
          <w:szCs w:val="16"/>
        </w:rPr>
      </w:pPr>
      <w:r w:rsidRPr="001D68E1">
        <w:rPr>
          <w:b/>
          <w:sz w:val="16"/>
          <w:szCs w:val="16"/>
        </w:rPr>
        <w:t xml:space="preserve">(GELİR VERGİSİ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14AD8" w:rsidRPr="001D68E1" w:rsidRDefault="00814AD8" w:rsidP="00B2645C">
      <w:pPr>
        <w:ind w:left="3540" w:firstLine="135"/>
        <w:jc w:val="both"/>
        <w:rPr>
          <w:b/>
          <w:sz w:val="16"/>
          <w:szCs w:val="16"/>
        </w:rPr>
      </w:pPr>
      <w:r w:rsidRPr="001D68E1">
        <w:rPr>
          <w:b/>
          <w:sz w:val="16"/>
          <w:szCs w:val="16"/>
        </w:rPr>
        <w:t>(BAZI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14AD8" w:rsidRPr="001D68E1" w:rsidRDefault="00814AD8" w:rsidP="00B2645C">
      <w:pPr>
        <w:ind w:left="3540" w:firstLine="135"/>
        <w:jc w:val="both"/>
        <w:rPr>
          <w:b/>
          <w:sz w:val="16"/>
          <w:szCs w:val="16"/>
        </w:rPr>
      </w:pPr>
      <w:r w:rsidRPr="001D68E1">
        <w:rPr>
          <w:b/>
          <w:sz w:val="16"/>
          <w:szCs w:val="16"/>
        </w:rPr>
        <w:t xml:space="preserve">(KAMU İHALE KANUNU VE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14AD8" w:rsidRPr="001D68E1" w:rsidRDefault="00814AD8" w:rsidP="00B2645C">
      <w:pPr>
        <w:ind w:left="3540" w:firstLine="135"/>
        <w:jc w:val="both"/>
        <w:rPr>
          <w:b/>
          <w:sz w:val="16"/>
          <w:szCs w:val="16"/>
        </w:rPr>
      </w:pPr>
      <w:r w:rsidRPr="001D68E1">
        <w:rPr>
          <w:b/>
          <w:sz w:val="16"/>
          <w:szCs w:val="16"/>
        </w:rPr>
        <w:t>(TANIK KORUMA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14AD8" w:rsidRPr="001D68E1" w:rsidRDefault="00814AD8" w:rsidP="00B2645C">
      <w:pPr>
        <w:ind w:left="3540" w:firstLine="135"/>
        <w:jc w:val="both"/>
        <w:rPr>
          <w:b/>
          <w:sz w:val="16"/>
          <w:szCs w:val="16"/>
        </w:rPr>
      </w:pPr>
      <w:r w:rsidRPr="001D68E1">
        <w:rPr>
          <w:b/>
          <w:sz w:val="16"/>
          <w:szCs w:val="16"/>
        </w:rPr>
        <w:t>(VAKIFLAR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14AD8" w:rsidRPr="001D68E1" w:rsidRDefault="00814AD8" w:rsidP="00B2645C">
      <w:pPr>
        <w:ind w:left="3540" w:firstLine="135"/>
        <w:jc w:val="both"/>
        <w:rPr>
          <w:b/>
          <w:sz w:val="16"/>
          <w:szCs w:val="16"/>
        </w:rPr>
      </w:pPr>
      <w:r w:rsidRPr="001D68E1">
        <w:rPr>
          <w:b/>
          <w:sz w:val="16"/>
          <w:szCs w:val="16"/>
        </w:rPr>
        <w:t xml:space="preserve">(İŞ KANUNU VE BAZI KANUNLARDA DEĞİŞİKLİK YAPILMASI </w:t>
      </w:r>
    </w:p>
    <w:p w:rsidR="00814AD8" w:rsidRPr="001D68E1" w:rsidRDefault="00814AD8" w:rsidP="00B2645C">
      <w:pPr>
        <w:ind w:left="3540" w:firstLine="135"/>
        <w:jc w:val="both"/>
        <w:rPr>
          <w:b/>
          <w:sz w:val="16"/>
          <w:szCs w:val="16"/>
        </w:rPr>
      </w:pPr>
      <w:r w:rsidRPr="001D68E1">
        <w:rPr>
          <w:b/>
          <w:sz w:val="16"/>
          <w:szCs w:val="16"/>
        </w:rPr>
        <w:t>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14AD8" w:rsidRPr="001D68E1" w:rsidRDefault="00814AD8" w:rsidP="00B2645C">
      <w:pPr>
        <w:ind w:left="3540" w:firstLine="135"/>
        <w:jc w:val="both"/>
        <w:rPr>
          <w:b/>
          <w:sz w:val="16"/>
          <w:szCs w:val="16"/>
        </w:rPr>
      </w:pPr>
      <w:r w:rsidRPr="001D68E1">
        <w:rPr>
          <w:b/>
          <w:sz w:val="16"/>
          <w:szCs w:val="16"/>
        </w:rPr>
        <w:t xml:space="preserve">(ELEKTRİK PİYASASI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14AD8" w:rsidRPr="001D68E1" w:rsidRDefault="00814AD8" w:rsidP="00B2645C">
      <w:pPr>
        <w:ind w:left="3540" w:firstLine="135"/>
        <w:jc w:val="both"/>
        <w:rPr>
          <w:b/>
          <w:sz w:val="16"/>
          <w:szCs w:val="16"/>
        </w:rPr>
      </w:pPr>
      <w:r w:rsidRPr="001D68E1">
        <w:rPr>
          <w:b/>
          <w:sz w:val="16"/>
          <w:szCs w:val="16"/>
        </w:rPr>
        <w:t xml:space="preserve">(KAMU İHALE KANUNU İLE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7F1881" w:rsidRPr="001D68E1" w:rsidRDefault="007F1881" w:rsidP="00EE1067">
      <w:pPr>
        <w:jc w:val="both"/>
        <w:rPr>
          <w:sz w:val="16"/>
          <w:szCs w:val="16"/>
        </w:rPr>
      </w:pPr>
    </w:p>
    <w:p w:rsidR="007F1881" w:rsidRPr="001D68E1" w:rsidRDefault="007F1881" w:rsidP="007F1881">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7F1881" w:rsidRPr="001D68E1" w:rsidRDefault="007F1881" w:rsidP="00A205BF">
      <w:pPr>
        <w:ind w:left="3540"/>
        <w:jc w:val="both"/>
        <w:rPr>
          <w:b/>
          <w:sz w:val="16"/>
          <w:szCs w:val="16"/>
        </w:rPr>
      </w:pPr>
      <w:r w:rsidRPr="001D68E1">
        <w:rPr>
          <w:b/>
          <w:sz w:val="16"/>
          <w:szCs w:val="16"/>
        </w:rPr>
        <w:t xml:space="preserve">   (BÜTÇE KANUNLARINDA YER ALAN BAZI HÜKÜMLERİN  </w:t>
      </w:r>
    </w:p>
    <w:p w:rsidR="007F1881" w:rsidRPr="001D68E1" w:rsidRDefault="007F1881" w:rsidP="00A205BF">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7F1881" w:rsidRPr="001D68E1" w:rsidRDefault="007F1881" w:rsidP="00A205BF">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7F1881" w:rsidRPr="001D68E1" w:rsidRDefault="007F1881" w:rsidP="00A205BF">
      <w:pPr>
        <w:ind w:left="3540" w:hanging="2832"/>
        <w:jc w:val="both"/>
        <w:rPr>
          <w:b/>
          <w:sz w:val="16"/>
          <w:szCs w:val="16"/>
        </w:rPr>
      </w:pPr>
      <w:r w:rsidRPr="001D68E1">
        <w:rPr>
          <w:b/>
          <w:sz w:val="16"/>
          <w:szCs w:val="16"/>
        </w:rPr>
        <w:t xml:space="preserve">                                  </w:t>
      </w:r>
      <w:r w:rsidR="000069DE" w:rsidRPr="001D68E1">
        <w:rPr>
          <w:b/>
          <w:sz w:val="16"/>
          <w:szCs w:val="16"/>
        </w:rPr>
        <w:t xml:space="preserve">                                       </w:t>
      </w:r>
      <w:r w:rsidRPr="001D68E1">
        <w:rPr>
          <w:b/>
          <w:sz w:val="16"/>
          <w:szCs w:val="16"/>
        </w:rPr>
        <w:t>YAPILMASINA İLİŞKİN KANUN)</w:t>
      </w:r>
    </w:p>
    <w:p w:rsidR="007F1881" w:rsidRPr="001D68E1" w:rsidRDefault="007F1881" w:rsidP="007F188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7F1881" w:rsidRPr="001D68E1" w:rsidRDefault="007F1881" w:rsidP="007F1881">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7F1881" w:rsidRPr="001D68E1" w:rsidRDefault="007F1881" w:rsidP="007F1881">
      <w:pPr>
        <w:ind w:left="2832" w:hanging="2832"/>
        <w:jc w:val="both"/>
        <w:rPr>
          <w:sz w:val="16"/>
          <w:szCs w:val="16"/>
        </w:rPr>
      </w:pPr>
    </w:p>
    <w:p w:rsidR="00642723" w:rsidRPr="001D68E1" w:rsidRDefault="00642723" w:rsidP="00DC672F">
      <w:pPr>
        <w:jc w:val="both"/>
        <w:rPr>
          <w:b/>
          <w:sz w:val="22"/>
          <w:szCs w:val="22"/>
        </w:rPr>
      </w:pPr>
    </w:p>
    <w:p w:rsidR="00770017" w:rsidRPr="001D68E1" w:rsidRDefault="00770017" w:rsidP="00DC672F">
      <w:pPr>
        <w:jc w:val="both"/>
        <w:rPr>
          <w:b/>
          <w:sz w:val="22"/>
          <w:szCs w:val="22"/>
        </w:rPr>
      </w:pPr>
    </w:p>
    <w:p w:rsidR="00DC672F" w:rsidRPr="001D68E1" w:rsidRDefault="00DC672F" w:rsidP="00DC672F">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00E15146" w:rsidRPr="001D68E1">
        <w:rPr>
          <w:b/>
          <w:sz w:val="22"/>
          <w:szCs w:val="22"/>
        </w:rPr>
        <w:t>6093</w:t>
      </w:r>
    </w:p>
    <w:p w:rsidR="00E15146" w:rsidRPr="001D68E1" w:rsidRDefault="00DC672F" w:rsidP="00E15146">
      <w:pPr>
        <w:ind w:left="3540"/>
        <w:jc w:val="both"/>
        <w:rPr>
          <w:b/>
          <w:sz w:val="16"/>
          <w:szCs w:val="16"/>
        </w:rPr>
      </w:pPr>
      <w:r w:rsidRPr="001D68E1">
        <w:rPr>
          <w:b/>
          <w:sz w:val="16"/>
          <w:szCs w:val="16"/>
        </w:rPr>
        <w:t xml:space="preserve">   (</w:t>
      </w:r>
      <w:r w:rsidR="00E15146" w:rsidRPr="001D68E1">
        <w:rPr>
          <w:b/>
          <w:sz w:val="16"/>
          <w:szCs w:val="16"/>
        </w:rPr>
        <w:t xml:space="preserve">TÜRKİYE YAZMA ESERLER KURUMU BAŞKANLIĞI KURULUŞ VE  </w:t>
      </w:r>
    </w:p>
    <w:p w:rsidR="00DC672F" w:rsidRPr="001D68E1" w:rsidRDefault="00E15146" w:rsidP="00E15146">
      <w:pPr>
        <w:ind w:left="3540"/>
        <w:jc w:val="both"/>
        <w:rPr>
          <w:b/>
          <w:sz w:val="16"/>
          <w:szCs w:val="16"/>
        </w:rPr>
      </w:pPr>
      <w:r w:rsidRPr="001D68E1">
        <w:rPr>
          <w:b/>
          <w:sz w:val="16"/>
          <w:szCs w:val="16"/>
        </w:rPr>
        <w:t xml:space="preserve">   GÖREVLERİ HAKKINDA K</w:t>
      </w:r>
      <w:r w:rsidR="00DC672F" w:rsidRPr="001D68E1">
        <w:rPr>
          <w:b/>
          <w:sz w:val="16"/>
          <w:szCs w:val="16"/>
        </w:rPr>
        <w:t>ANUN)</w:t>
      </w:r>
    </w:p>
    <w:p w:rsidR="00DC672F" w:rsidRPr="001D68E1" w:rsidRDefault="00E15146" w:rsidP="00DC672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DC672F" w:rsidRPr="001D68E1" w:rsidRDefault="00DC672F" w:rsidP="00DC672F">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DC672F" w:rsidRPr="001D68E1" w:rsidRDefault="00DC672F" w:rsidP="00DC672F">
      <w:pPr>
        <w:jc w:val="both"/>
        <w:rPr>
          <w:sz w:val="20"/>
          <w:szCs w:val="20"/>
        </w:rPr>
      </w:pPr>
    </w:p>
    <w:p w:rsidR="00DC672F" w:rsidRPr="001D68E1" w:rsidRDefault="00DC672F" w:rsidP="00DC672F">
      <w:pPr>
        <w:jc w:val="both"/>
        <w:rPr>
          <w:sz w:val="20"/>
          <w:szCs w:val="20"/>
        </w:rPr>
      </w:pPr>
    </w:p>
    <w:p w:rsidR="003C784B" w:rsidRPr="001D68E1" w:rsidRDefault="003C784B" w:rsidP="003C784B">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3C784B" w:rsidRPr="001D68E1" w:rsidRDefault="003C784B" w:rsidP="003C784B">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3C784B" w:rsidRPr="001D68E1" w:rsidRDefault="003C784B" w:rsidP="003C784B">
      <w:pPr>
        <w:ind w:left="3540"/>
        <w:jc w:val="both"/>
        <w:rPr>
          <w:b/>
          <w:bCs/>
          <w:sz w:val="16"/>
          <w:szCs w:val="16"/>
        </w:rPr>
      </w:pPr>
      <w:r w:rsidRPr="001D68E1">
        <w:rPr>
          <w:b/>
          <w:bCs/>
          <w:sz w:val="16"/>
          <w:szCs w:val="16"/>
        </w:rPr>
        <w:t xml:space="preserve">   SİGORTALAR VE GENEL SAĞLIK SİGORTASI KANUNU VE DİĞER  </w:t>
      </w:r>
    </w:p>
    <w:p w:rsidR="003C784B" w:rsidRPr="001D68E1" w:rsidRDefault="003C784B" w:rsidP="003C784B">
      <w:pPr>
        <w:ind w:left="3540"/>
        <w:jc w:val="both"/>
        <w:rPr>
          <w:b/>
          <w:bCs/>
          <w:sz w:val="16"/>
          <w:szCs w:val="16"/>
        </w:rPr>
      </w:pPr>
      <w:r w:rsidRPr="001D68E1">
        <w:rPr>
          <w:b/>
          <w:bCs/>
          <w:sz w:val="16"/>
          <w:szCs w:val="16"/>
        </w:rPr>
        <w:t xml:space="preserve">   BAZI KANUN VE KANUN HÜKMÜNDE KARARNAMELERDE </w:t>
      </w:r>
    </w:p>
    <w:p w:rsidR="003C784B" w:rsidRPr="001D68E1" w:rsidRDefault="003C784B" w:rsidP="003C784B">
      <w:pPr>
        <w:ind w:left="3540"/>
        <w:jc w:val="both"/>
        <w:rPr>
          <w:b/>
          <w:sz w:val="22"/>
          <w:szCs w:val="22"/>
        </w:rPr>
      </w:pPr>
      <w:r w:rsidRPr="001D68E1">
        <w:rPr>
          <w:b/>
          <w:bCs/>
          <w:sz w:val="16"/>
          <w:szCs w:val="16"/>
        </w:rPr>
        <w:t xml:space="preserve">   DEĞİŞİKLİK YAPILMASI HAKKINDA KANUN)</w:t>
      </w:r>
    </w:p>
    <w:p w:rsidR="003C784B" w:rsidRPr="001D68E1" w:rsidRDefault="003C784B" w:rsidP="003C784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3C784B" w:rsidRPr="001D68E1" w:rsidRDefault="003C784B" w:rsidP="003C784B">
      <w:pPr>
        <w:jc w:val="both"/>
        <w:rPr>
          <w:sz w:val="20"/>
          <w:szCs w:val="20"/>
        </w:rPr>
      </w:pPr>
      <w:r w:rsidRPr="001D68E1">
        <w:rPr>
          <w:sz w:val="20"/>
          <w:szCs w:val="20"/>
        </w:rPr>
        <w:t>RESMİ GAZETE TARİH/SAYI</w:t>
      </w:r>
      <w:r w:rsidRPr="001D68E1">
        <w:rPr>
          <w:sz w:val="20"/>
          <w:szCs w:val="20"/>
        </w:rPr>
        <w:tab/>
      </w:r>
      <w:r w:rsidRPr="001D68E1">
        <w:rPr>
          <w:sz w:val="20"/>
          <w:szCs w:val="20"/>
        </w:rPr>
        <w:tab/>
        <w:t>: 25.02.2011/27857</w:t>
      </w:r>
      <w:r w:rsidR="002022DE" w:rsidRPr="001D68E1">
        <w:rPr>
          <w:sz w:val="20"/>
          <w:szCs w:val="20"/>
        </w:rPr>
        <w:t>-2.mükerrer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rPr>
          <w:b/>
          <w:bCs/>
        </w:rPr>
      </w:pPr>
    </w:p>
    <w:p w:rsidR="00751454" w:rsidRPr="001D68E1" w:rsidRDefault="00751454" w:rsidP="00751454">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751454" w:rsidRPr="001D68E1" w:rsidRDefault="00751454" w:rsidP="00751454">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751454" w:rsidRPr="001D68E1" w:rsidRDefault="00751454" w:rsidP="00751454">
      <w:pPr>
        <w:autoSpaceDE w:val="0"/>
        <w:autoSpaceDN w:val="0"/>
        <w:adjustRightInd w:val="0"/>
        <w:ind w:left="2832" w:firstLine="708"/>
        <w:rPr>
          <w:b/>
          <w:sz w:val="16"/>
          <w:szCs w:val="16"/>
        </w:rPr>
      </w:pPr>
      <w:r w:rsidRPr="001D68E1">
        <w:rPr>
          <w:b/>
          <w:bCs/>
          <w:sz w:val="16"/>
          <w:szCs w:val="16"/>
        </w:rPr>
        <w:t xml:space="preserve">    HAKKINDA KANUN HÜKMÜNDE KARARNAME)</w:t>
      </w:r>
    </w:p>
    <w:p w:rsidR="00751454" w:rsidRPr="001D68E1" w:rsidRDefault="00751454" w:rsidP="00751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97299C" w:rsidRPr="001D68E1">
        <w:rPr>
          <w:sz w:val="20"/>
          <w:szCs w:val="20"/>
        </w:rPr>
        <w:t>03.06</w:t>
      </w:r>
      <w:r w:rsidRPr="001D68E1">
        <w:rPr>
          <w:sz w:val="20"/>
          <w:szCs w:val="20"/>
        </w:rPr>
        <w:t>.2011</w:t>
      </w:r>
    </w:p>
    <w:p w:rsidR="00751454" w:rsidRPr="001D68E1" w:rsidRDefault="00751454" w:rsidP="0075145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07B3C" w:rsidRPr="001D68E1">
        <w:rPr>
          <w:sz w:val="20"/>
          <w:szCs w:val="20"/>
        </w:rPr>
        <w:t>08</w:t>
      </w:r>
      <w:r w:rsidRPr="001D68E1">
        <w:rPr>
          <w:sz w:val="20"/>
          <w:szCs w:val="20"/>
        </w:rPr>
        <w:t>.</w:t>
      </w:r>
      <w:r w:rsidR="00307B3C" w:rsidRPr="001D68E1">
        <w:rPr>
          <w:sz w:val="20"/>
          <w:szCs w:val="20"/>
        </w:rPr>
        <w:t>06</w:t>
      </w:r>
      <w:r w:rsidRPr="001D68E1">
        <w:rPr>
          <w:sz w:val="20"/>
          <w:szCs w:val="20"/>
        </w:rPr>
        <w:t>.2011/2</w:t>
      </w:r>
      <w:r w:rsidR="00307B3C" w:rsidRPr="001D68E1">
        <w:rPr>
          <w:sz w:val="20"/>
          <w:szCs w:val="20"/>
        </w:rPr>
        <w:t>7958</w:t>
      </w:r>
      <w:r w:rsidRPr="001D68E1">
        <w:rPr>
          <w:sz w:val="20"/>
          <w:szCs w:val="20"/>
        </w:rPr>
        <w:t>-</w:t>
      </w:r>
      <w:r w:rsidR="005D44B3" w:rsidRPr="001D68E1">
        <w:rPr>
          <w:sz w:val="20"/>
          <w:szCs w:val="20"/>
        </w:rPr>
        <w:t>1.</w:t>
      </w:r>
      <w:r w:rsidRPr="001D68E1">
        <w:rPr>
          <w:sz w:val="20"/>
          <w:szCs w:val="20"/>
        </w:rPr>
        <w:t>mükerrer</w:t>
      </w:r>
    </w:p>
    <w:p w:rsidR="00751454" w:rsidRPr="001D68E1" w:rsidRDefault="00751454" w:rsidP="003C784B">
      <w:pPr>
        <w:spacing w:line="240" w:lineRule="exact"/>
        <w:jc w:val="center"/>
        <w:rPr>
          <w:b/>
          <w:bCs/>
        </w:rPr>
      </w:pPr>
    </w:p>
    <w:p w:rsidR="00751454" w:rsidRPr="001D68E1" w:rsidRDefault="00751454" w:rsidP="003C784B">
      <w:pPr>
        <w:spacing w:line="240" w:lineRule="exact"/>
        <w:jc w:val="center"/>
        <w:rPr>
          <w:b/>
          <w:bCs/>
        </w:rPr>
      </w:pPr>
    </w:p>
    <w:p w:rsidR="002E4095" w:rsidRPr="001D68E1" w:rsidRDefault="002E4095" w:rsidP="002E4095">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6552AF" w:rsidRPr="001D68E1" w:rsidRDefault="002E4095" w:rsidP="006552AF">
      <w:pPr>
        <w:spacing w:line="240" w:lineRule="exact"/>
        <w:rPr>
          <w:b/>
          <w:bCs/>
          <w:sz w:val="16"/>
          <w:szCs w:val="16"/>
        </w:rPr>
      </w:pPr>
      <w:r w:rsidRPr="001D68E1">
        <w:rPr>
          <w:b/>
          <w:sz w:val="22"/>
          <w:szCs w:val="22"/>
        </w:rPr>
        <w:t xml:space="preserve">  </w:t>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t xml:space="preserve">  </w:t>
      </w:r>
      <w:r w:rsidR="00E52ACC" w:rsidRPr="001D68E1">
        <w:rPr>
          <w:b/>
          <w:sz w:val="22"/>
          <w:szCs w:val="22"/>
        </w:rPr>
        <w:t xml:space="preserve"> </w:t>
      </w:r>
      <w:r w:rsidRPr="001D68E1">
        <w:rPr>
          <w:b/>
          <w:sz w:val="16"/>
          <w:szCs w:val="16"/>
        </w:rPr>
        <w:t>(</w:t>
      </w:r>
      <w:r w:rsidR="006552AF" w:rsidRPr="001D68E1">
        <w:rPr>
          <w:b/>
          <w:sz w:val="16"/>
          <w:szCs w:val="16"/>
        </w:rPr>
        <w:t>AVRUPA BİRLİĞİ</w:t>
      </w:r>
      <w:r w:rsidR="006552AF" w:rsidRPr="001D68E1">
        <w:rPr>
          <w:b/>
          <w:bCs/>
          <w:sz w:val="16"/>
          <w:szCs w:val="16"/>
        </w:rPr>
        <w:t xml:space="preserve"> BAKANLIĞININ TEŞKİLAT VE GÖREVLERİ </w:t>
      </w:r>
    </w:p>
    <w:p w:rsidR="006552AF" w:rsidRPr="001D68E1" w:rsidRDefault="006552AF" w:rsidP="006552AF">
      <w:pPr>
        <w:spacing w:line="240" w:lineRule="exact"/>
        <w:rPr>
          <w:b/>
          <w:bCs/>
          <w:sz w:val="16"/>
          <w:szCs w:val="16"/>
        </w:rPr>
      </w:pPr>
      <w:r w:rsidRPr="001D68E1">
        <w:rPr>
          <w:b/>
          <w:bCs/>
          <w:sz w:val="16"/>
          <w:szCs w:val="16"/>
        </w:rPr>
        <w:t xml:space="preserve">                                                                                           </w:t>
      </w:r>
      <w:r w:rsidR="00364669" w:rsidRPr="001D68E1">
        <w:rPr>
          <w:b/>
          <w:bCs/>
          <w:sz w:val="16"/>
          <w:szCs w:val="16"/>
        </w:rPr>
        <w:t xml:space="preserve"> </w:t>
      </w:r>
      <w:r w:rsidRPr="001D68E1">
        <w:rPr>
          <w:b/>
          <w:bCs/>
          <w:sz w:val="16"/>
          <w:szCs w:val="16"/>
        </w:rPr>
        <w:t xml:space="preserve">HAKKINDA KANUN HÜKMÜNDE KARARNAME İLE BAZI KANUN VE </w:t>
      </w:r>
    </w:p>
    <w:p w:rsidR="006552AF" w:rsidRPr="001D68E1" w:rsidRDefault="006552AF" w:rsidP="006552AF">
      <w:pPr>
        <w:spacing w:line="240" w:lineRule="exact"/>
        <w:rPr>
          <w:b/>
          <w:bCs/>
          <w:sz w:val="16"/>
          <w:szCs w:val="16"/>
        </w:rPr>
      </w:pPr>
      <w:r w:rsidRPr="001D68E1">
        <w:rPr>
          <w:b/>
          <w:bCs/>
          <w:sz w:val="16"/>
          <w:szCs w:val="16"/>
        </w:rPr>
        <w:t xml:space="preserve">                                                                                            KANUN HÜKMÜNDE KARARNAMELERDE DEĞİŞİKLİK</w:t>
      </w:r>
    </w:p>
    <w:p w:rsidR="002E4095" w:rsidRPr="001D68E1" w:rsidRDefault="006552AF" w:rsidP="006552AF">
      <w:pPr>
        <w:spacing w:line="240" w:lineRule="exact"/>
        <w:rPr>
          <w:b/>
          <w:sz w:val="22"/>
          <w:szCs w:val="22"/>
        </w:rPr>
      </w:pPr>
      <w:r w:rsidRPr="001D68E1">
        <w:rPr>
          <w:b/>
          <w:bCs/>
          <w:sz w:val="16"/>
          <w:szCs w:val="16"/>
        </w:rPr>
        <w:t xml:space="preserve">                                                                                           </w:t>
      </w:r>
      <w:r w:rsidR="00B72286" w:rsidRPr="001D68E1">
        <w:rPr>
          <w:b/>
          <w:bCs/>
          <w:sz w:val="16"/>
          <w:szCs w:val="16"/>
        </w:rPr>
        <w:t xml:space="preserve"> </w:t>
      </w:r>
      <w:r w:rsidRPr="001D68E1">
        <w:rPr>
          <w:b/>
          <w:bCs/>
          <w:sz w:val="16"/>
          <w:szCs w:val="16"/>
        </w:rPr>
        <w:t>YAPILMASINA DAİR KANUN HÜKMÜNDE KARARNAME)</w:t>
      </w:r>
    </w:p>
    <w:p w:rsidR="002E4095" w:rsidRPr="001D68E1" w:rsidRDefault="002E4095" w:rsidP="002E409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6552AF" w:rsidRPr="001D68E1">
        <w:rPr>
          <w:sz w:val="20"/>
          <w:szCs w:val="20"/>
        </w:rPr>
        <w:t>24.10</w:t>
      </w:r>
      <w:r w:rsidRPr="001D68E1">
        <w:rPr>
          <w:sz w:val="20"/>
          <w:szCs w:val="20"/>
        </w:rPr>
        <w:t>.2011</w:t>
      </w:r>
    </w:p>
    <w:p w:rsidR="002E4095" w:rsidRPr="001D68E1" w:rsidRDefault="002E4095" w:rsidP="002E4095">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6552AF" w:rsidRPr="001D68E1">
        <w:rPr>
          <w:sz w:val="20"/>
          <w:szCs w:val="20"/>
        </w:rPr>
        <w:t>02</w:t>
      </w:r>
      <w:r w:rsidRPr="001D68E1">
        <w:rPr>
          <w:sz w:val="20"/>
          <w:szCs w:val="20"/>
        </w:rPr>
        <w:t>.</w:t>
      </w:r>
      <w:r w:rsidR="006552AF" w:rsidRPr="001D68E1">
        <w:rPr>
          <w:sz w:val="20"/>
          <w:szCs w:val="20"/>
        </w:rPr>
        <w:t>11</w:t>
      </w:r>
      <w:r w:rsidRPr="001D68E1">
        <w:rPr>
          <w:sz w:val="20"/>
          <w:szCs w:val="20"/>
        </w:rPr>
        <w:t>.2011/2</w:t>
      </w:r>
      <w:r w:rsidR="006552AF" w:rsidRPr="001D68E1">
        <w:rPr>
          <w:sz w:val="20"/>
          <w:szCs w:val="20"/>
        </w:rPr>
        <w:t>8103</w:t>
      </w:r>
      <w:r w:rsidRPr="001D68E1">
        <w:rPr>
          <w:sz w:val="20"/>
          <w:szCs w:val="20"/>
        </w:rPr>
        <w:t>-</w:t>
      </w:r>
      <w:r w:rsidR="005D44B3" w:rsidRPr="001D68E1">
        <w:rPr>
          <w:sz w:val="20"/>
          <w:szCs w:val="20"/>
        </w:rPr>
        <w:t>1.</w:t>
      </w:r>
      <w:r w:rsidRPr="001D68E1">
        <w:rPr>
          <w:sz w:val="20"/>
          <w:szCs w:val="20"/>
        </w:rPr>
        <w:t>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pPr>
    </w:p>
    <w:p w:rsidR="00317183" w:rsidRPr="001D68E1" w:rsidRDefault="00317183" w:rsidP="0031718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KATMA DEĞER VERGİSİ KANUNU İLE BAZI YATIRIM VE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HİZMETLERİN</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YAP-İŞLET-DEVRET MODELİ ÇERÇEVESİNDE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YAPTIRILMASI</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HAKKINDA KANUNDA VE KAMU İHALE </w:t>
      </w:r>
      <w:r w:rsidRPr="001D68E1">
        <w:rPr>
          <w:rFonts w:eastAsia="ヒラギノ明朝 Pro W3"/>
          <w:b/>
          <w:sz w:val="16"/>
          <w:szCs w:val="16"/>
          <w:lang w:eastAsia="en-US"/>
        </w:rPr>
        <w:t xml:space="preserve"> </w:t>
      </w:r>
    </w:p>
    <w:p w:rsidR="00317183"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KANUNUNDA</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DEĞİŞİKLİK YAPILMASINA DAİR KANUN</w:t>
      </w:r>
      <w:r w:rsidRPr="001D68E1">
        <w:rPr>
          <w:rFonts w:eastAsia="ヒラギノ明朝 Pro W3"/>
          <w:b/>
          <w:sz w:val="16"/>
          <w:szCs w:val="16"/>
          <w:lang w:eastAsia="en-US"/>
        </w:rPr>
        <w:t>)</w:t>
      </w:r>
    </w:p>
    <w:p w:rsidR="00E52ACC" w:rsidRPr="001D68E1" w:rsidRDefault="00E52ACC" w:rsidP="00E52AC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E52ACC" w:rsidRPr="001D68E1" w:rsidRDefault="00E52ACC" w:rsidP="00E52ACC">
      <w:pPr>
        <w:jc w:val="both"/>
        <w:rPr>
          <w:sz w:val="20"/>
          <w:szCs w:val="20"/>
        </w:rPr>
      </w:pPr>
      <w:r w:rsidRPr="001D68E1">
        <w:rPr>
          <w:sz w:val="20"/>
          <w:szCs w:val="20"/>
        </w:rPr>
        <w:t>RESMİ GAZETE TARİH/SAYI</w:t>
      </w:r>
      <w:r w:rsidRPr="001D68E1">
        <w:rPr>
          <w:sz w:val="20"/>
          <w:szCs w:val="20"/>
        </w:rPr>
        <w:tab/>
      </w:r>
      <w:r w:rsidRPr="001D68E1">
        <w:rPr>
          <w:sz w:val="20"/>
          <w:szCs w:val="20"/>
        </w:rPr>
        <w:tab/>
        <w:t>: 04.04.2012/28254-</w:t>
      </w:r>
      <w:r w:rsidR="005D44B3" w:rsidRPr="001D68E1">
        <w:rPr>
          <w:sz w:val="20"/>
          <w:szCs w:val="20"/>
        </w:rPr>
        <w:t>1.</w:t>
      </w:r>
      <w:r w:rsidRPr="001D68E1">
        <w:rPr>
          <w:sz w:val="20"/>
          <w:szCs w:val="20"/>
        </w:rPr>
        <w:t>mükerrer</w:t>
      </w:r>
    </w:p>
    <w:p w:rsidR="00317183" w:rsidRPr="001D68E1" w:rsidRDefault="00317183" w:rsidP="00317183">
      <w:pPr>
        <w:spacing w:line="240" w:lineRule="exact"/>
        <w:jc w:val="center"/>
        <w:rPr>
          <w:rFonts w:eastAsia="ヒラギノ明朝 Pro W3"/>
          <w:b/>
          <w:lang w:eastAsia="en-US"/>
        </w:rPr>
      </w:pPr>
    </w:p>
    <w:p w:rsidR="00E15146" w:rsidRPr="001D68E1" w:rsidRDefault="00E15146" w:rsidP="00DC672F">
      <w:pPr>
        <w:jc w:val="both"/>
        <w:rPr>
          <w:sz w:val="16"/>
          <w:szCs w:val="16"/>
        </w:rPr>
      </w:pPr>
    </w:p>
    <w:p w:rsidR="00881C43" w:rsidRPr="001D68E1" w:rsidRDefault="00881C43" w:rsidP="00881C4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F925AF" w:rsidRPr="001D68E1" w:rsidRDefault="00881C43"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F925AF" w:rsidRPr="001D68E1">
        <w:rPr>
          <w:rFonts w:eastAsia="ヒラギノ明朝 Pro W3"/>
          <w:b/>
          <w:sz w:val="16"/>
          <w:szCs w:val="16"/>
          <w:lang w:eastAsia="en-US"/>
        </w:rPr>
        <w:t>İLKÖĞRETİM VE EĞİTİM KANUNU İLE BAZI KANUNLARDA</w:t>
      </w:r>
      <w:r w:rsidRPr="001D68E1">
        <w:rPr>
          <w:rFonts w:eastAsia="ヒラギノ明朝 Pro W3"/>
          <w:b/>
          <w:sz w:val="16"/>
          <w:szCs w:val="16"/>
          <w:lang w:eastAsia="en-US"/>
        </w:rPr>
        <w:t xml:space="preserve"> </w:t>
      </w:r>
    </w:p>
    <w:p w:rsidR="00881C43" w:rsidRPr="001D68E1" w:rsidRDefault="00F925AF"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881C43" w:rsidRPr="001D68E1">
        <w:rPr>
          <w:rFonts w:eastAsia="ヒラギノ明朝 Pro W3"/>
          <w:b/>
          <w:sz w:val="16"/>
          <w:szCs w:val="16"/>
          <w:lang w:eastAsia="en-US"/>
        </w:rPr>
        <w:t>DEĞİŞİKLİK YAPILMASINA DAİR KANUN)</w:t>
      </w:r>
    </w:p>
    <w:p w:rsidR="00881C43" w:rsidRPr="001D68E1" w:rsidRDefault="00F925AF" w:rsidP="00881C4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w:t>
      </w:r>
      <w:r w:rsidR="00881C43" w:rsidRPr="001D68E1">
        <w:rPr>
          <w:sz w:val="20"/>
          <w:szCs w:val="20"/>
        </w:rPr>
        <w:t>.03.2012</w:t>
      </w:r>
    </w:p>
    <w:p w:rsidR="00881C43" w:rsidRPr="001D68E1" w:rsidRDefault="00881C43" w:rsidP="00881C43">
      <w:pPr>
        <w:jc w:val="both"/>
        <w:rPr>
          <w:sz w:val="20"/>
          <w:szCs w:val="20"/>
        </w:rPr>
      </w:pPr>
      <w:r w:rsidRPr="001D68E1">
        <w:rPr>
          <w:sz w:val="20"/>
          <w:szCs w:val="20"/>
        </w:rPr>
        <w:t>RESMİ GAZETE TARİH/SAYI</w:t>
      </w:r>
      <w:r w:rsidRPr="001D68E1">
        <w:rPr>
          <w:sz w:val="20"/>
          <w:szCs w:val="20"/>
        </w:rPr>
        <w:tab/>
      </w:r>
      <w:r w:rsidR="00F925AF" w:rsidRPr="001D68E1">
        <w:rPr>
          <w:sz w:val="20"/>
          <w:szCs w:val="20"/>
        </w:rPr>
        <w:tab/>
        <w:t>: 11</w:t>
      </w:r>
      <w:r w:rsidRPr="001D68E1">
        <w:rPr>
          <w:sz w:val="20"/>
          <w:szCs w:val="20"/>
        </w:rPr>
        <w:t>.04.2012/2</w:t>
      </w:r>
      <w:r w:rsidR="00F925AF" w:rsidRPr="001D68E1">
        <w:rPr>
          <w:sz w:val="20"/>
          <w:szCs w:val="20"/>
        </w:rPr>
        <w:t>8261</w:t>
      </w:r>
    </w:p>
    <w:p w:rsidR="009C13DF" w:rsidRPr="001D68E1" w:rsidRDefault="009C13DF" w:rsidP="009C13DF">
      <w:pPr>
        <w:jc w:val="both"/>
        <w:rPr>
          <w:b/>
          <w:sz w:val="22"/>
          <w:szCs w:val="22"/>
        </w:rPr>
      </w:pPr>
    </w:p>
    <w:p w:rsidR="009C13DF" w:rsidRPr="001D68E1" w:rsidRDefault="009C13DF" w:rsidP="009C13DF">
      <w:pPr>
        <w:jc w:val="both"/>
        <w:rPr>
          <w:b/>
          <w:sz w:val="22"/>
          <w:szCs w:val="22"/>
        </w:rPr>
      </w:pPr>
    </w:p>
    <w:p w:rsidR="009C13DF" w:rsidRPr="001D68E1" w:rsidRDefault="009C13DF" w:rsidP="009C13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9C13DF" w:rsidRPr="001D68E1" w:rsidRDefault="009C13DF" w:rsidP="009C13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9C13DF" w:rsidRPr="001D68E1" w:rsidRDefault="009C13DF" w:rsidP="009C13DF">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E15146" w:rsidRPr="001D68E1" w:rsidRDefault="00E15146" w:rsidP="00DC672F">
      <w:pPr>
        <w:jc w:val="both"/>
        <w:rPr>
          <w:sz w:val="20"/>
          <w:szCs w:val="20"/>
        </w:rPr>
      </w:pPr>
    </w:p>
    <w:p w:rsidR="00E15146" w:rsidRPr="001D68E1" w:rsidRDefault="00E15146" w:rsidP="00DC672F">
      <w:pPr>
        <w:jc w:val="both"/>
        <w:rPr>
          <w:sz w:val="20"/>
          <w:szCs w:val="20"/>
        </w:rPr>
      </w:pPr>
    </w:p>
    <w:p w:rsidR="00DA1FBA" w:rsidRPr="001D68E1" w:rsidRDefault="00DA1FBA" w:rsidP="00DA1FB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DA1FBA" w:rsidRPr="001D68E1" w:rsidRDefault="00DA1FBA" w:rsidP="00DA1FB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DA1FBA" w:rsidRPr="001D68E1" w:rsidRDefault="00DA1FBA" w:rsidP="00DA1FBA">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1964"/>
        <w:gridCol w:w="1805"/>
        <w:gridCol w:w="2100"/>
        <w:gridCol w:w="1971"/>
      </w:tblGrid>
      <w:tr w:rsidR="00C4481F" w:rsidRPr="001D68E1" w:rsidTr="00F0003D">
        <w:trPr>
          <w:tblCellSpacing w:w="15" w:type="dxa"/>
        </w:trPr>
        <w:tc>
          <w:tcPr>
            <w:tcW w:w="1224" w:type="pct"/>
            <w:tcMar>
              <w:top w:w="15" w:type="dxa"/>
              <w:left w:w="15" w:type="dxa"/>
              <w:bottom w:w="15" w:type="dxa"/>
              <w:right w:w="15" w:type="dxa"/>
            </w:tcMar>
            <w:vAlign w:val="center"/>
          </w:tcPr>
          <w:p w:rsidR="00CF1E91" w:rsidRPr="001D68E1" w:rsidRDefault="00CF1E91" w:rsidP="00F0003D">
            <w:pPr>
              <w:rPr>
                <w:b/>
                <w:sz w:val="16"/>
                <w:szCs w:val="16"/>
              </w:rPr>
            </w:pPr>
          </w:p>
        </w:tc>
        <w:tc>
          <w:tcPr>
            <w:tcW w:w="1132" w:type="pct"/>
            <w:tcMar>
              <w:top w:w="15" w:type="dxa"/>
              <w:left w:w="15" w:type="dxa"/>
              <w:bottom w:w="15" w:type="dxa"/>
              <w:right w:w="15" w:type="dxa"/>
            </w:tcMar>
            <w:vAlign w:val="center"/>
          </w:tcPr>
          <w:p w:rsidR="00CF1E91" w:rsidRPr="001D68E1" w:rsidRDefault="00CF1E91" w:rsidP="00CF1E91">
            <w:pPr>
              <w:jc w:val="center"/>
              <w:rPr>
                <w:b/>
                <w:sz w:val="16"/>
                <w:szCs w:val="16"/>
              </w:rPr>
            </w:pPr>
          </w:p>
        </w:tc>
        <w:tc>
          <w:tcPr>
            <w:tcW w:w="1320" w:type="pct"/>
            <w:tcMar>
              <w:top w:w="15" w:type="dxa"/>
              <w:left w:w="15" w:type="dxa"/>
              <w:bottom w:w="15" w:type="dxa"/>
              <w:right w:w="15" w:type="dxa"/>
            </w:tcMar>
            <w:vAlign w:val="center"/>
          </w:tcPr>
          <w:p w:rsidR="00CF1E91" w:rsidRPr="001D68E1" w:rsidRDefault="00CF1E91" w:rsidP="00CF1E91">
            <w:pPr>
              <w:rPr>
                <w:b/>
                <w:sz w:val="16"/>
                <w:szCs w:val="16"/>
              </w:rPr>
            </w:pPr>
          </w:p>
        </w:tc>
        <w:tc>
          <w:tcPr>
            <w:tcW w:w="1228" w:type="pct"/>
            <w:tcMar>
              <w:top w:w="15" w:type="dxa"/>
              <w:left w:w="15" w:type="dxa"/>
              <w:bottom w:w="15" w:type="dxa"/>
              <w:right w:w="15" w:type="dxa"/>
            </w:tcMar>
            <w:vAlign w:val="center"/>
          </w:tcPr>
          <w:p w:rsidR="00CF1E91" w:rsidRPr="001D68E1" w:rsidRDefault="00CF1E91" w:rsidP="00CF1E91">
            <w:pPr>
              <w:jc w:val="center"/>
              <w:rPr>
                <w:b/>
                <w:sz w:val="16"/>
                <w:szCs w:val="16"/>
              </w:rPr>
            </w:pPr>
          </w:p>
        </w:tc>
      </w:tr>
    </w:tbl>
    <w:p w:rsidR="00CF1E91" w:rsidRPr="001D68E1" w:rsidRDefault="00CF1E91" w:rsidP="00CF1E91">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6461</w:t>
      </w:r>
    </w:p>
    <w:p w:rsidR="00A3565F" w:rsidRPr="001D68E1" w:rsidRDefault="00CF1E91" w:rsidP="00A3565F">
      <w:pPr>
        <w:spacing w:line="240" w:lineRule="exact"/>
        <w:jc w:val="center"/>
        <w:rPr>
          <w:rFonts w:eastAsia="ヒラギノ明朝 Pro W3"/>
          <w:b/>
          <w:sz w:val="16"/>
          <w:szCs w:val="16"/>
        </w:rPr>
      </w:pPr>
      <w:r w:rsidRPr="001D68E1">
        <w:rPr>
          <w:rFonts w:eastAsia="ヒラギノ明朝 Pro W3"/>
          <w:b/>
          <w:sz w:val="16"/>
          <w:szCs w:val="16"/>
          <w:lang w:eastAsia="en-US"/>
        </w:rPr>
        <w:t xml:space="preserve">  </w:t>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t xml:space="preserve">            </w:t>
      </w:r>
      <w:r w:rsidRPr="001D68E1">
        <w:rPr>
          <w:rFonts w:eastAsia="ヒラギノ明朝 Pro W3"/>
          <w:b/>
          <w:sz w:val="16"/>
          <w:szCs w:val="16"/>
          <w:lang w:eastAsia="en-US"/>
        </w:rPr>
        <w:t xml:space="preserve"> </w:t>
      </w:r>
      <w:r w:rsidR="00205C39" w:rsidRPr="001D68E1">
        <w:rPr>
          <w:rFonts w:eastAsia="ヒラギノ明朝 Pro W3"/>
          <w:b/>
          <w:sz w:val="16"/>
          <w:szCs w:val="16"/>
          <w:lang w:eastAsia="en-US"/>
        </w:rPr>
        <w:t xml:space="preserve">    </w:t>
      </w:r>
      <w:r w:rsidRPr="001D68E1">
        <w:rPr>
          <w:rFonts w:eastAsia="ヒラギノ明朝 Pro W3"/>
          <w:b/>
          <w:sz w:val="16"/>
          <w:szCs w:val="16"/>
          <w:lang w:eastAsia="en-US"/>
        </w:rPr>
        <w:t>(</w:t>
      </w:r>
      <w:r w:rsidR="00A3565F" w:rsidRPr="001D68E1">
        <w:rPr>
          <w:rFonts w:eastAsia="ヒラギノ明朝 Pro W3"/>
          <w:b/>
          <w:sz w:val="16"/>
          <w:szCs w:val="16"/>
        </w:rPr>
        <w:t>TÜRKİYE DEMİRYOLU ULAŞTIRMASININ SERBESTLEŞTİRİLMESİ</w:t>
      </w:r>
    </w:p>
    <w:p w:rsidR="00CF1E91" w:rsidRPr="001D68E1" w:rsidRDefault="00A3565F" w:rsidP="00CF1E91">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w:t>
      </w:r>
      <w:r w:rsidR="00205C39" w:rsidRPr="001D68E1">
        <w:rPr>
          <w:rFonts w:eastAsia="ヒラギノ明朝 Pro W3"/>
          <w:b/>
          <w:sz w:val="16"/>
          <w:szCs w:val="16"/>
        </w:rPr>
        <w:t xml:space="preserve"> </w:t>
      </w:r>
      <w:r w:rsidRPr="001D68E1">
        <w:rPr>
          <w:rFonts w:eastAsia="ヒラギノ明朝 Pro W3"/>
          <w:b/>
          <w:sz w:val="16"/>
          <w:szCs w:val="16"/>
        </w:rPr>
        <w:t>HAKKINDA KANUN</w:t>
      </w:r>
      <w:r w:rsidR="00CF1E91" w:rsidRPr="001D68E1">
        <w:rPr>
          <w:rFonts w:eastAsia="ヒラギノ明朝 Pro W3"/>
          <w:b/>
          <w:sz w:val="16"/>
          <w:szCs w:val="16"/>
          <w:lang w:eastAsia="en-US"/>
        </w:rPr>
        <w:t>)</w:t>
      </w:r>
    </w:p>
    <w:p w:rsidR="00CF1E91" w:rsidRPr="001D68E1" w:rsidRDefault="00CF1E91" w:rsidP="00CF1E91">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w:t>
      </w:r>
      <w:r w:rsidR="008B4D88" w:rsidRPr="001D68E1">
        <w:rPr>
          <w:sz w:val="20"/>
          <w:szCs w:val="20"/>
        </w:rPr>
        <w:t xml:space="preserve">  24.04.2013</w:t>
      </w:r>
    </w:p>
    <w:p w:rsidR="00CF1E91" w:rsidRPr="001D68E1" w:rsidRDefault="00CF1E91" w:rsidP="00CF1E9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8B4D88" w:rsidRPr="001D68E1">
        <w:rPr>
          <w:sz w:val="20"/>
          <w:szCs w:val="20"/>
        </w:rPr>
        <w:t>01.05.2013</w:t>
      </w:r>
      <w:r w:rsidRPr="001D68E1">
        <w:rPr>
          <w:sz w:val="20"/>
          <w:szCs w:val="20"/>
        </w:rPr>
        <w:t>/2</w:t>
      </w:r>
      <w:r w:rsidR="008B4D88" w:rsidRPr="001D68E1">
        <w:rPr>
          <w:sz w:val="20"/>
          <w:szCs w:val="20"/>
        </w:rPr>
        <w:t>8634</w:t>
      </w:r>
    </w:p>
    <w:p w:rsidR="00361585" w:rsidRPr="001D68E1" w:rsidRDefault="00361585" w:rsidP="00CF1E91">
      <w:pPr>
        <w:jc w:val="both"/>
        <w:rPr>
          <w:sz w:val="20"/>
          <w:szCs w:val="20"/>
        </w:rPr>
      </w:pPr>
    </w:p>
    <w:p w:rsidR="00361585" w:rsidRPr="001D68E1" w:rsidRDefault="00361585" w:rsidP="00CF1E91">
      <w:pPr>
        <w:jc w:val="both"/>
        <w:rPr>
          <w:sz w:val="20"/>
          <w:szCs w:val="20"/>
        </w:rPr>
      </w:pPr>
    </w:p>
    <w:p w:rsidR="00361585" w:rsidRPr="001D68E1" w:rsidRDefault="00361585" w:rsidP="0036158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61585" w:rsidRPr="001D68E1">
        <w:rPr>
          <w:rFonts w:eastAsia="ヒラギノ明朝 Pro W3"/>
          <w:b/>
          <w:sz w:val="16"/>
          <w:szCs w:val="16"/>
          <w:lang w:eastAsia="en-US"/>
        </w:rPr>
        <w:t>(</w:t>
      </w:r>
      <w:r w:rsidR="00064109" w:rsidRPr="001D68E1">
        <w:rPr>
          <w:rFonts w:eastAsia="ヒラギノ明朝 Pro W3"/>
          <w:b/>
          <w:sz w:val="16"/>
          <w:szCs w:val="16"/>
          <w:lang w:eastAsia="en-US"/>
        </w:rPr>
        <w:t xml:space="preserve">KANUN VE KANUN HÜKMÜNDE KARARNAMELERDE YER ALAN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ENGELLİ</w:t>
      </w: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BİREYLERE YÖNELİK İBARELERİN DEĞİŞTİRİLMESİ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AMACIYLA BAZI KANUN VE KANUN HÜKMÜNDE </w:t>
      </w:r>
    </w:p>
    <w:p w:rsidR="00361585"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KARARNAMELERDE DEĞİŞİKLİK YAPILMASINA DAİR KANUN</w:t>
      </w:r>
      <w:r w:rsidR="00361585" w:rsidRPr="001D68E1">
        <w:rPr>
          <w:rFonts w:eastAsia="ヒラギノ明朝 Pro W3"/>
          <w:b/>
          <w:sz w:val="16"/>
          <w:szCs w:val="16"/>
          <w:lang w:eastAsia="en-US"/>
        </w:rPr>
        <w:t>)</w:t>
      </w:r>
    </w:p>
    <w:p w:rsidR="00361585" w:rsidRPr="001D68E1" w:rsidRDefault="00361585" w:rsidP="00361585">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 xml:space="preserve">: </w:t>
      </w:r>
      <w:r w:rsidR="00064109" w:rsidRPr="001D68E1">
        <w:rPr>
          <w:sz w:val="20"/>
          <w:szCs w:val="20"/>
        </w:rPr>
        <w:t>25.04.2013</w:t>
      </w:r>
    </w:p>
    <w:p w:rsidR="00361585" w:rsidRPr="001D68E1" w:rsidRDefault="00361585" w:rsidP="00361585">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064109" w:rsidRPr="001D68E1">
        <w:rPr>
          <w:sz w:val="20"/>
          <w:szCs w:val="20"/>
        </w:rPr>
        <w:t>3</w:t>
      </w:r>
      <w:r w:rsidRPr="001D68E1">
        <w:rPr>
          <w:sz w:val="20"/>
          <w:szCs w:val="20"/>
        </w:rPr>
        <w:t>.05.2013/2</w:t>
      </w:r>
      <w:r w:rsidR="00064109" w:rsidRPr="001D68E1">
        <w:rPr>
          <w:sz w:val="20"/>
          <w:szCs w:val="20"/>
        </w:rPr>
        <w:t>8636</w:t>
      </w:r>
    </w:p>
    <w:p w:rsidR="00361585" w:rsidRPr="001D68E1" w:rsidRDefault="00361585" w:rsidP="00CF1E91">
      <w:pPr>
        <w:jc w:val="both"/>
        <w:rPr>
          <w:sz w:val="20"/>
          <w:szCs w:val="20"/>
        </w:rPr>
      </w:pPr>
    </w:p>
    <w:p w:rsidR="005E4B66" w:rsidRPr="001D68E1" w:rsidRDefault="005E4B66" w:rsidP="00CF1E91">
      <w:pPr>
        <w:jc w:val="both"/>
        <w:rPr>
          <w:sz w:val="20"/>
          <w:szCs w:val="20"/>
        </w:rPr>
      </w:pPr>
    </w:p>
    <w:p w:rsidR="005E4B66" w:rsidRPr="001D68E1" w:rsidRDefault="005E4B66" w:rsidP="005E4B6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5E4B66" w:rsidRPr="001D68E1" w:rsidRDefault="005E4B66" w:rsidP="002D5B7B">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2D5B7B" w:rsidRPr="001D68E1">
        <w:rPr>
          <w:rFonts w:eastAsia="ヒラギノ明朝 Pro W3"/>
          <w:b/>
          <w:sz w:val="16"/>
          <w:szCs w:val="16"/>
          <w:lang w:eastAsia="en-US"/>
        </w:rPr>
        <w:t>POSTA HİZMETLERİ KANUNU</w:t>
      </w:r>
      <w:r w:rsidRPr="001D68E1">
        <w:rPr>
          <w:rFonts w:eastAsia="ヒラギノ明朝 Pro W3"/>
          <w:b/>
          <w:sz w:val="16"/>
          <w:szCs w:val="16"/>
          <w:lang w:eastAsia="en-US"/>
        </w:rPr>
        <w:t>)</w:t>
      </w:r>
    </w:p>
    <w:p w:rsidR="005E4B66" w:rsidRPr="001D68E1" w:rsidRDefault="005E4B66" w:rsidP="005E4B6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A59A7" w:rsidRPr="001D68E1">
        <w:rPr>
          <w:sz w:val="20"/>
          <w:szCs w:val="20"/>
        </w:rPr>
        <w:t>09.05</w:t>
      </w:r>
      <w:r w:rsidRPr="001D68E1">
        <w:rPr>
          <w:sz w:val="20"/>
          <w:szCs w:val="20"/>
        </w:rPr>
        <w:t>.2013</w:t>
      </w:r>
    </w:p>
    <w:p w:rsidR="005E4B66" w:rsidRPr="001D68E1" w:rsidRDefault="005E4B66" w:rsidP="005E4B66">
      <w:pPr>
        <w:jc w:val="both"/>
        <w:rPr>
          <w:sz w:val="20"/>
          <w:szCs w:val="20"/>
        </w:rPr>
      </w:pPr>
      <w:r w:rsidRPr="001D68E1">
        <w:rPr>
          <w:sz w:val="20"/>
          <w:szCs w:val="20"/>
        </w:rPr>
        <w:t>RESMİ GAZETE TARİH/SAYI</w:t>
      </w:r>
      <w:r w:rsidRPr="001D68E1">
        <w:rPr>
          <w:sz w:val="20"/>
          <w:szCs w:val="20"/>
        </w:rPr>
        <w:tab/>
      </w:r>
      <w:r w:rsidR="002A59A7" w:rsidRPr="001D68E1">
        <w:rPr>
          <w:sz w:val="20"/>
          <w:szCs w:val="20"/>
        </w:rPr>
        <w:tab/>
        <w:t>: 23</w:t>
      </w:r>
      <w:r w:rsidRPr="001D68E1">
        <w:rPr>
          <w:sz w:val="20"/>
          <w:szCs w:val="20"/>
        </w:rPr>
        <w:t>.05.2013/2</w:t>
      </w:r>
      <w:r w:rsidR="002A59A7" w:rsidRPr="001D68E1">
        <w:rPr>
          <w:sz w:val="20"/>
          <w:szCs w:val="20"/>
        </w:rPr>
        <w:t>8655</w:t>
      </w:r>
    </w:p>
    <w:p w:rsidR="005E4B66" w:rsidRPr="001D68E1" w:rsidRDefault="005E4B66" w:rsidP="00CF1E91">
      <w:pPr>
        <w:jc w:val="both"/>
        <w:rPr>
          <w:sz w:val="20"/>
          <w:szCs w:val="20"/>
        </w:rPr>
      </w:pPr>
    </w:p>
    <w:p w:rsidR="00361585" w:rsidRPr="001D68E1" w:rsidRDefault="00361585" w:rsidP="00CF1E91">
      <w:pPr>
        <w:jc w:val="both"/>
        <w:rPr>
          <w:b/>
          <w:sz w:val="20"/>
          <w:szCs w:val="20"/>
        </w:rPr>
      </w:pPr>
    </w:p>
    <w:p w:rsidR="00A96F85" w:rsidRPr="001D68E1" w:rsidRDefault="00A96F85" w:rsidP="00A96F85">
      <w:pPr>
        <w:jc w:val="both"/>
        <w:rPr>
          <w:b/>
          <w:sz w:val="22"/>
          <w:szCs w:val="22"/>
        </w:rPr>
      </w:pPr>
      <w:r w:rsidRPr="001D68E1">
        <w:rPr>
          <w:b/>
          <w:sz w:val="22"/>
          <w:szCs w:val="22"/>
        </w:rPr>
        <w:t xml:space="preserve">ANAYASA MAHKEMESİ </w:t>
      </w:r>
    </w:p>
    <w:p w:rsidR="00A96F85" w:rsidRPr="001D68E1" w:rsidRDefault="00A96F85" w:rsidP="00A96F85">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A96F85" w:rsidRPr="001D68E1" w:rsidRDefault="00A96F85" w:rsidP="00A96F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A96F85" w:rsidRPr="001D68E1" w:rsidRDefault="00C52BED" w:rsidP="00A96F85">
      <w:pPr>
        <w:jc w:val="both"/>
        <w:rPr>
          <w:sz w:val="20"/>
          <w:szCs w:val="20"/>
        </w:rPr>
      </w:pPr>
      <w:r w:rsidRPr="001D68E1">
        <w:rPr>
          <w:sz w:val="20"/>
          <w:szCs w:val="20"/>
        </w:rPr>
        <w:t>KARAR</w:t>
      </w:r>
      <w:r w:rsidR="00A96F85" w:rsidRPr="001D68E1">
        <w:rPr>
          <w:sz w:val="20"/>
          <w:szCs w:val="20"/>
        </w:rPr>
        <w:t xml:space="preserve"> TARİHİ</w:t>
      </w:r>
      <w:r w:rsidR="00A96F85" w:rsidRPr="001D68E1">
        <w:rPr>
          <w:sz w:val="20"/>
          <w:szCs w:val="20"/>
        </w:rPr>
        <w:tab/>
      </w:r>
      <w:r w:rsidR="00A96F85" w:rsidRPr="001D68E1">
        <w:rPr>
          <w:sz w:val="20"/>
          <w:szCs w:val="20"/>
        </w:rPr>
        <w:tab/>
      </w:r>
      <w:r w:rsidR="00A96F85" w:rsidRPr="001D68E1">
        <w:rPr>
          <w:sz w:val="20"/>
          <w:szCs w:val="20"/>
        </w:rPr>
        <w:tab/>
        <w:t>: 27.09.2012</w:t>
      </w:r>
    </w:p>
    <w:p w:rsidR="008B4D88" w:rsidRPr="001D68E1" w:rsidRDefault="00A96F85" w:rsidP="00A96F85">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E95577" w:rsidRPr="001D68E1" w:rsidRDefault="00E95577" w:rsidP="00A96F85">
      <w:pPr>
        <w:jc w:val="both"/>
        <w:rPr>
          <w:sz w:val="20"/>
          <w:szCs w:val="20"/>
        </w:rPr>
      </w:pPr>
    </w:p>
    <w:p w:rsidR="00E95577" w:rsidRPr="001D68E1" w:rsidRDefault="00E95577" w:rsidP="00A96F85">
      <w:pPr>
        <w:jc w:val="both"/>
        <w:rPr>
          <w:sz w:val="20"/>
          <w:szCs w:val="20"/>
        </w:rPr>
      </w:pPr>
    </w:p>
    <w:p w:rsidR="00E95577" w:rsidRPr="001D68E1" w:rsidRDefault="00E95577" w:rsidP="00E95577">
      <w:pPr>
        <w:jc w:val="both"/>
        <w:rPr>
          <w:b/>
          <w:sz w:val="22"/>
          <w:szCs w:val="22"/>
        </w:rPr>
      </w:pPr>
      <w:r w:rsidRPr="001D68E1">
        <w:rPr>
          <w:b/>
          <w:sz w:val="22"/>
          <w:szCs w:val="22"/>
        </w:rPr>
        <w:t xml:space="preserve">ANAYASA MAHKEMESİ </w:t>
      </w:r>
    </w:p>
    <w:p w:rsidR="00E95577" w:rsidRPr="001D68E1" w:rsidRDefault="00E95577" w:rsidP="00E95577">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E95577" w:rsidRPr="001D68E1" w:rsidRDefault="00E95577" w:rsidP="00E95577">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E95577" w:rsidRPr="001D68E1" w:rsidRDefault="00E95577" w:rsidP="00E95577">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w:t>
      </w:r>
      <w:r w:rsidR="000E46FB" w:rsidRPr="001D68E1">
        <w:rPr>
          <w:sz w:val="20"/>
          <w:szCs w:val="20"/>
        </w:rPr>
        <w:t>2.11</w:t>
      </w:r>
      <w:r w:rsidRPr="001D68E1">
        <w:rPr>
          <w:sz w:val="20"/>
          <w:szCs w:val="20"/>
        </w:rPr>
        <w:t>.2012</w:t>
      </w:r>
    </w:p>
    <w:p w:rsidR="00E95577" w:rsidRPr="001D68E1" w:rsidRDefault="00E95577" w:rsidP="00E95577">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D82455" w:rsidRPr="001D68E1" w:rsidRDefault="00D82455" w:rsidP="00E95577">
      <w:pPr>
        <w:jc w:val="both"/>
        <w:rPr>
          <w:sz w:val="20"/>
          <w:szCs w:val="20"/>
        </w:rPr>
      </w:pPr>
    </w:p>
    <w:p w:rsidR="00D82455" w:rsidRPr="001D68E1" w:rsidRDefault="00D82455" w:rsidP="00E95577">
      <w:pPr>
        <w:jc w:val="both"/>
        <w:rPr>
          <w:sz w:val="20"/>
          <w:szCs w:val="20"/>
        </w:rPr>
      </w:pPr>
    </w:p>
    <w:p w:rsidR="00D82455" w:rsidRPr="001D68E1" w:rsidRDefault="00D82455" w:rsidP="00D8245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D82455" w:rsidRPr="001D68E1" w:rsidRDefault="00D82455" w:rsidP="00C6103D">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C6103D" w:rsidRPr="001D68E1">
        <w:rPr>
          <w:rFonts w:eastAsia="ヒラギノ明朝 Pro W3"/>
          <w:b/>
          <w:sz w:val="16"/>
          <w:szCs w:val="16"/>
          <w:lang w:eastAsia="en-US"/>
        </w:rPr>
        <w:t>SÖZLEŞMELİ ERBAŞ VE ER KANUNU İLE BAZI KANUNLARDA DEĞİŞİKLİK YAPILMASINA DAİR</w:t>
      </w:r>
      <w:r w:rsidR="00206AFF" w:rsidRPr="001D68E1">
        <w:rPr>
          <w:rFonts w:eastAsia="ヒラギノ明朝 Pro W3"/>
          <w:b/>
          <w:sz w:val="16"/>
          <w:szCs w:val="16"/>
          <w:lang w:eastAsia="en-US"/>
        </w:rPr>
        <w:t xml:space="preserve"> KANUN</w:t>
      </w:r>
      <w:r w:rsidRPr="001D68E1">
        <w:rPr>
          <w:rFonts w:eastAsia="ヒラギノ明朝 Pro W3"/>
          <w:b/>
          <w:sz w:val="16"/>
          <w:szCs w:val="16"/>
          <w:lang w:eastAsia="en-US"/>
        </w:rPr>
        <w:t>)</w:t>
      </w:r>
    </w:p>
    <w:p w:rsidR="00D82455" w:rsidRPr="001D68E1" w:rsidRDefault="00D82455" w:rsidP="00D8245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D82455" w:rsidRPr="001D68E1" w:rsidRDefault="00D82455" w:rsidP="00D82455">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3B0A20" w:rsidRPr="001D68E1" w:rsidRDefault="003B0A20" w:rsidP="00D82455">
      <w:pPr>
        <w:jc w:val="both"/>
        <w:rPr>
          <w:sz w:val="20"/>
          <w:szCs w:val="20"/>
        </w:rPr>
      </w:pPr>
    </w:p>
    <w:p w:rsidR="003B0A20" w:rsidRPr="001D68E1" w:rsidRDefault="003B0A20" w:rsidP="003B0A20">
      <w:pPr>
        <w:jc w:val="both"/>
        <w:rPr>
          <w:b/>
          <w:sz w:val="22"/>
          <w:szCs w:val="22"/>
        </w:rPr>
      </w:pPr>
    </w:p>
    <w:p w:rsidR="003B0A20" w:rsidRPr="001D68E1" w:rsidRDefault="003B0A20" w:rsidP="003B0A20">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3B0A20" w:rsidRPr="001D68E1" w:rsidRDefault="003B0A20" w:rsidP="003B0A20">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3B0A20" w:rsidRPr="001D68E1" w:rsidRDefault="003B0A20" w:rsidP="003B0A2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3B0A20" w:rsidRPr="001D68E1" w:rsidRDefault="003B0A20" w:rsidP="003B0A20">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B4D88" w:rsidRPr="001D68E1" w:rsidRDefault="008B4D88" w:rsidP="00CF1E91">
      <w:pPr>
        <w:jc w:val="both"/>
        <w:rPr>
          <w:sz w:val="20"/>
          <w:szCs w:val="20"/>
        </w:rPr>
      </w:pPr>
    </w:p>
    <w:p w:rsidR="006E6DF9" w:rsidRPr="001D68E1" w:rsidRDefault="006E6DF9" w:rsidP="006E6DF9">
      <w:pPr>
        <w:jc w:val="both"/>
        <w:rPr>
          <w:b/>
          <w:sz w:val="22"/>
          <w:szCs w:val="22"/>
        </w:rPr>
      </w:pPr>
    </w:p>
    <w:p w:rsidR="006E6DF9" w:rsidRPr="001D68E1" w:rsidRDefault="006E6DF9" w:rsidP="006E6DF9">
      <w:pPr>
        <w:jc w:val="both"/>
        <w:rPr>
          <w:b/>
          <w:sz w:val="22"/>
          <w:szCs w:val="22"/>
        </w:rPr>
      </w:pPr>
      <w:r w:rsidRPr="001D68E1">
        <w:rPr>
          <w:b/>
          <w:sz w:val="22"/>
          <w:szCs w:val="22"/>
        </w:rPr>
        <w:t xml:space="preserve">ANAYASA MAHKEMESİ </w:t>
      </w:r>
    </w:p>
    <w:p w:rsidR="006E6DF9" w:rsidRPr="001D68E1" w:rsidRDefault="006E6DF9" w:rsidP="006E6DF9">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6E6DF9" w:rsidRPr="001D68E1" w:rsidRDefault="006E6DF9" w:rsidP="006E6DF9">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6E6DF9" w:rsidRPr="001D68E1" w:rsidRDefault="006E6DF9" w:rsidP="006E6DF9">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6E6DF9" w:rsidRPr="001D68E1" w:rsidRDefault="006E6DF9" w:rsidP="006E6DF9">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5856E6" w:rsidRPr="001D68E1" w:rsidRDefault="005856E6" w:rsidP="00CF1E91">
      <w:pPr>
        <w:jc w:val="both"/>
        <w:rPr>
          <w:sz w:val="20"/>
          <w:szCs w:val="20"/>
        </w:rPr>
      </w:pPr>
    </w:p>
    <w:p w:rsidR="006E6DF9" w:rsidRPr="001D68E1" w:rsidRDefault="006E6DF9" w:rsidP="005856E6">
      <w:pPr>
        <w:jc w:val="both"/>
        <w:rPr>
          <w:b/>
          <w:sz w:val="22"/>
          <w:szCs w:val="22"/>
        </w:rPr>
      </w:pPr>
    </w:p>
    <w:p w:rsidR="005856E6" w:rsidRPr="001D68E1" w:rsidRDefault="005856E6" w:rsidP="005856E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5856E6" w:rsidRPr="001D68E1" w:rsidRDefault="005856E6" w:rsidP="005856E6">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5856E6" w:rsidRPr="001D68E1" w:rsidRDefault="00273CFE" w:rsidP="005856E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5856E6" w:rsidRPr="001D68E1" w:rsidRDefault="005856E6" w:rsidP="005856E6">
      <w:pPr>
        <w:jc w:val="both"/>
        <w:rPr>
          <w:sz w:val="20"/>
          <w:szCs w:val="20"/>
        </w:rPr>
      </w:pPr>
      <w:r w:rsidRPr="001D68E1">
        <w:rPr>
          <w:sz w:val="20"/>
          <w:szCs w:val="20"/>
        </w:rPr>
        <w:t>RESMİ GAZETE TARİH/SAYI</w:t>
      </w:r>
      <w:r w:rsidRPr="001D68E1">
        <w:rPr>
          <w:sz w:val="20"/>
          <w:szCs w:val="20"/>
        </w:rPr>
        <w:tab/>
      </w:r>
      <w:r w:rsidR="00273CFE" w:rsidRPr="001D68E1">
        <w:rPr>
          <w:sz w:val="20"/>
          <w:szCs w:val="20"/>
        </w:rPr>
        <w:tab/>
        <w:t>: 19.02.2014</w:t>
      </w:r>
      <w:r w:rsidRPr="001D68E1">
        <w:rPr>
          <w:sz w:val="20"/>
          <w:szCs w:val="20"/>
        </w:rPr>
        <w:t>/28</w:t>
      </w:r>
      <w:r w:rsidR="00273CFE" w:rsidRPr="001D68E1">
        <w:rPr>
          <w:sz w:val="20"/>
          <w:szCs w:val="20"/>
        </w:rPr>
        <w:t>918</w:t>
      </w:r>
    </w:p>
    <w:p w:rsidR="0056793F" w:rsidRPr="001D68E1" w:rsidRDefault="0056793F" w:rsidP="005856E6">
      <w:pPr>
        <w:jc w:val="both"/>
        <w:rPr>
          <w:sz w:val="20"/>
          <w:szCs w:val="20"/>
        </w:rPr>
      </w:pPr>
    </w:p>
    <w:p w:rsidR="00536348" w:rsidRPr="001D68E1" w:rsidRDefault="00536348" w:rsidP="00536348">
      <w:pPr>
        <w:jc w:val="both"/>
        <w:rPr>
          <w:b/>
          <w:sz w:val="22"/>
          <w:szCs w:val="22"/>
        </w:rPr>
      </w:pPr>
    </w:p>
    <w:p w:rsidR="00536348" w:rsidRPr="001D68E1" w:rsidRDefault="00536348" w:rsidP="0053634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536348" w:rsidRPr="001D68E1" w:rsidRDefault="00536348" w:rsidP="0053634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536348" w:rsidRPr="001D68E1" w:rsidRDefault="00536348" w:rsidP="0053634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56793F" w:rsidRPr="001D68E1" w:rsidRDefault="00536348" w:rsidP="0053634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w:t>
      </w:r>
      <w:r w:rsidR="00286550" w:rsidRPr="001D68E1">
        <w:rPr>
          <w:sz w:val="20"/>
          <w:szCs w:val="20"/>
        </w:rPr>
        <w:t xml:space="preserve"> </w:t>
      </w:r>
      <w:r w:rsidRPr="001D68E1">
        <w:rPr>
          <w:sz w:val="20"/>
          <w:szCs w:val="20"/>
        </w:rPr>
        <w:t>mükerrer</w:t>
      </w:r>
    </w:p>
    <w:p w:rsidR="006E6DF9" w:rsidRPr="001D68E1" w:rsidRDefault="006E6DF9" w:rsidP="0056793F">
      <w:pPr>
        <w:jc w:val="both"/>
        <w:rPr>
          <w:sz w:val="20"/>
          <w:szCs w:val="20"/>
        </w:rPr>
      </w:pPr>
    </w:p>
    <w:p w:rsidR="0056793F" w:rsidRPr="001D68E1" w:rsidRDefault="0056793F" w:rsidP="0056793F">
      <w:pPr>
        <w:jc w:val="both"/>
        <w:rPr>
          <w:sz w:val="20"/>
          <w:szCs w:val="20"/>
        </w:rPr>
      </w:pPr>
    </w:p>
    <w:p w:rsidR="008053B3" w:rsidRPr="001D68E1" w:rsidRDefault="008053B3" w:rsidP="008053B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053B3" w:rsidRPr="001D68E1" w:rsidRDefault="008053B3" w:rsidP="008053B3">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053B3" w:rsidRPr="001D68E1" w:rsidRDefault="008053B3" w:rsidP="008053B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56793F" w:rsidRPr="001D68E1" w:rsidRDefault="008053B3" w:rsidP="0056793F">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56793F" w:rsidRPr="001D68E1" w:rsidRDefault="0056793F" w:rsidP="0056793F">
      <w:pPr>
        <w:jc w:val="both"/>
        <w:rPr>
          <w:sz w:val="20"/>
          <w:szCs w:val="20"/>
        </w:rPr>
      </w:pPr>
    </w:p>
    <w:p w:rsidR="001E492D" w:rsidRPr="001D68E1" w:rsidRDefault="001E492D" w:rsidP="0056793F">
      <w:pPr>
        <w:jc w:val="both"/>
        <w:rPr>
          <w:sz w:val="20"/>
          <w:szCs w:val="20"/>
        </w:rPr>
      </w:pPr>
    </w:p>
    <w:p w:rsidR="001E492D" w:rsidRPr="001D68E1" w:rsidRDefault="001E492D" w:rsidP="001E492D">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1E492D" w:rsidRPr="001D68E1" w:rsidRDefault="001E492D" w:rsidP="001E492D">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1E492D" w:rsidRPr="001D68E1" w:rsidRDefault="001E492D" w:rsidP="001E492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1E492D" w:rsidRPr="001D68E1" w:rsidRDefault="001E492D" w:rsidP="001E492D">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D27E70" w:rsidRPr="001D68E1">
        <w:rPr>
          <w:sz w:val="20"/>
          <w:szCs w:val="20"/>
        </w:rPr>
        <w:t>9</w:t>
      </w:r>
      <w:r w:rsidRPr="001D68E1">
        <w:rPr>
          <w:sz w:val="20"/>
          <w:szCs w:val="20"/>
        </w:rPr>
        <w:t>.0</w:t>
      </w:r>
      <w:r w:rsidR="00D27E70" w:rsidRPr="001D68E1">
        <w:rPr>
          <w:sz w:val="20"/>
          <w:szCs w:val="20"/>
        </w:rPr>
        <w:t>1</w:t>
      </w:r>
      <w:r w:rsidRPr="001D68E1">
        <w:rPr>
          <w:sz w:val="20"/>
          <w:szCs w:val="20"/>
        </w:rPr>
        <w:t>.201</w:t>
      </w:r>
      <w:r w:rsidR="00D27E70" w:rsidRPr="001D68E1">
        <w:rPr>
          <w:sz w:val="20"/>
          <w:szCs w:val="20"/>
        </w:rPr>
        <w:t>6</w:t>
      </w:r>
      <w:r w:rsidRPr="001D68E1">
        <w:rPr>
          <w:sz w:val="20"/>
          <w:szCs w:val="20"/>
        </w:rPr>
        <w:t>/29</w:t>
      </w:r>
      <w:r w:rsidR="00D27E70" w:rsidRPr="001D68E1">
        <w:rPr>
          <w:sz w:val="20"/>
          <w:szCs w:val="20"/>
        </w:rPr>
        <w:t>588</w:t>
      </w:r>
    </w:p>
    <w:p w:rsidR="0056793F" w:rsidRPr="001D68E1" w:rsidRDefault="0056793F" w:rsidP="0056793F">
      <w:pPr>
        <w:jc w:val="both"/>
        <w:rPr>
          <w:sz w:val="20"/>
          <w:szCs w:val="20"/>
        </w:rPr>
      </w:pPr>
    </w:p>
    <w:p w:rsidR="001E492D" w:rsidRPr="001D68E1" w:rsidRDefault="001E492D" w:rsidP="0056793F">
      <w:pPr>
        <w:jc w:val="both"/>
        <w:rPr>
          <w:sz w:val="20"/>
          <w:szCs w:val="20"/>
        </w:rPr>
      </w:pPr>
    </w:p>
    <w:p w:rsidR="00BC2454" w:rsidRPr="001D68E1" w:rsidRDefault="00BC2454" w:rsidP="00BC2454">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BC2454" w:rsidRPr="001D68E1" w:rsidRDefault="00BC2454" w:rsidP="00BC2454">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BC2454" w:rsidRPr="001D68E1" w:rsidRDefault="00BC2454" w:rsidP="00BC2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BC2454" w:rsidRPr="001D68E1" w:rsidRDefault="00BC2454" w:rsidP="00BC2454">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6B32DF" w:rsidRPr="001D68E1" w:rsidRDefault="006B32DF" w:rsidP="006B32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6B32DF" w:rsidRPr="001D68E1" w:rsidRDefault="006B32DF" w:rsidP="006B32DF">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6B32DF" w:rsidRPr="001D68E1" w:rsidRDefault="006B32DF" w:rsidP="006B32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C4FC3" w:rsidRPr="001D68E1">
        <w:rPr>
          <w:sz w:val="20"/>
          <w:szCs w:val="20"/>
        </w:rPr>
        <w:t>04.06.2016</w:t>
      </w:r>
    </w:p>
    <w:p w:rsidR="006B32DF" w:rsidRPr="001D68E1" w:rsidRDefault="006B32DF" w:rsidP="006B32D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2C4FC3" w:rsidRPr="001D68E1">
        <w:rPr>
          <w:sz w:val="20"/>
          <w:szCs w:val="20"/>
        </w:rPr>
        <w:t>17.06.2016</w:t>
      </w:r>
      <w:r w:rsidRPr="001D68E1">
        <w:rPr>
          <w:sz w:val="20"/>
          <w:szCs w:val="20"/>
        </w:rPr>
        <w:t>/</w:t>
      </w:r>
      <w:r w:rsidR="002C4FC3" w:rsidRPr="001D68E1">
        <w:rPr>
          <w:sz w:val="20"/>
          <w:szCs w:val="20"/>
        </w:rPr>
        <w:t>29745</w:t>
      </w:r>
    </w:p>
    <w:p w:rsidR="006B32DF" w:rsidRPr="001D68E1" w:rsidRDefault="006B32DF" w:rsidP="006B32DF">
      <w:pPr>
        <w:jc w:val="both"/>
        <w:rPr>
          <w:sz w:val="20"/>
          <w:szCs w:val="20"/>
        </w:rPr>
      </w:pPr>
    </w:p>
    <w:p w:rsidR="0056793F" w:rsidRPr="001D68E1" w:rsidRDefault="0056793F" w:rsidP="0056793F">
      <w:pPr>
        <w:jc w:val="both"/>
        <w:rPr>
          <w:sz w:val="20"/>
          <w:szCs w:val="20"/>
        </w:rPr>
      </w:pPr>
    </w:p>
    <w:p w:rsidR="004A4008" w:rsidRPr="001D68E1" w:rsidRDefault="004A4008" w:rsidP="004A400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4A4008" w:rsidRPr="001D68E1" w:rsidRDefault="004A4008" w:rsidP="008115B0">
      <w:pPr>
        <w:spacing w:line="240" w:lineRule="exact"/>
        <w:ind w:left="3672"/>
        <w:jc w:val="both"/>
        <w:rPr>
          <w:b/>
          <w:sz w:val="16"/>
          <w:szCs w:val="16"/>
        </w:rPr>
      </w:pPr>
      <w:r w:rsidRPr="001D68E1">
        <w:rPr>
          <w:b/>
          <w:sz w:val="16"/>
          <w:szCs w:val="16"/>
        </w:rPr>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4A4008" w:rsidRPr="001D68E1" w:rsidRDefault="004A4008" w:rsidP="004A400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4A4008" w:rsidRPr="001D68E1" w:rsidRDefault="004A4008" w:rsidP="004A400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8115B0" w:rsidRPr="001D68E1" w:rsidRDefault="008115B0" w:rsidP="008115B0">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115B0" w:rsidRPr="00A205BF" w:rsidRDefault="008115B0" w:rsidP="008115B0">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115B0" w:rsidRPr="001D68E1" w:rsidRDefault="008115B0" w:rsidP="008115B0">
      <w:pPr>
        <w:jc w:val="both"/>
        <w:rPr>
          <w:sz w:val="20"/>
          <w:szCs w:val="20"/>
        </w:rPr>
      </w:pPr>
      <w:r w:rsidRPr="001D68E1">
        <w:rPr>
          <w:sz w:val="20"/>
          <w:szCs w:val="20"/>
        </w:rPr>
        <w:lastRenderedPageBreak/>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115B0" w:rsidRPr="001D68E1" w:rsidRDefault="008115B0" w:rsidP="008115B0">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221417" w:rsidRPr="001D68E1" w:rsidRDefault="00221417" w:rsidP="002214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221417" w:rsidRPr="00A205BF" w:rsidRDefault="00221417" w:rsidP="002214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221417" w:rsidRPr="001D68E1" w:rsidRDefault="00221417" w:rsidP="002214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221417" w:rsidRPr="001D68E1" w:rsidRDefault="00221417" w:rsidP="002214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221417" w:rsidRDefault="00221417" w:rsidP="003A46E9">
      <w:pPr>
        <w:jc w:val="both"/>
        <w:rPr>
          <w:b/>
          <w:sz w:val="22"/>
          <w:szCs w:val="22"/>
        </w:rPr>
      </w:pPr>
    </w:p>
    <w:p w:rsidR="00221417" w:rsidRDefault="00221417" w:rsidP="003A46E9">
      <w:pPr>
        <w:jc w:val="both"/>
        <w:rPr>
          <w:b/>
          <w:sz w:val="22"/>
          <w:szCs w:val="22"/>
        </w:rPr>
      </w:pPr>
    </w:p>
    <w:p w:rsidR="003A46E9" w:rsidRPr="001D68E1" w:rsidRDefault="003A46E9" w:rsidP="003A46E9">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3A46E9" w:rsidRPr="00A205BF" w:rsidRDefault="003A46E9" w:rsidP="003A46E9">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3A46E9" w:rsidRPr="001D68E1" w:rsidRDefault="003A46E9" w:rsidP="003A46E9">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3A46E9" w:rsidRPr="001D68E1" w:rsidRDefault="003A46E9" w:rsidP="003A46E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56793F" w:rsidRDefault="0056793F" w:rsidP="0056793F">
      <w:pPr>
        <w:jc w:val="both"/>
        <w:rPr>
          <w:sz w:val="20"/>
          <w:szCs w:val="20"/>
        </w:rPr>
      </w:pPr>
    </w:p>
    <w:p w:rsidR="00FB62AC" w:rsidRDefault="00FB62AC" w:rsidP="0056793F">
      <w:pPr>
        <w:jc w:val="both"/>
        <w:rPr>
          <w:sz w:val="20"/>
          <w:szCs w:val="20"/>
        </w:rPr>
      </w:pPr>
    </w:p>
    <w:p w:rsidR="00FB62AC" w:rsidRPr="001D68E1" w:rsidRDefault="00FB62AC" w:rsidP="00FB62AC">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FB62AC" w:rsidRPr="00A205BF" w:rsidRDefault="00FB62AC" w:rsidP="00FB62AC">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B62AC" w:rsidRPr="001D68E1" w:rsidRDefault="00FB62AC" w:rsidP="00FB62AC">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B62AC" w:rsidRPr="001D68E1" w:rsidRDefault="00FB62AC" w:rsidP="00FB62A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rsidR="0086371E" w:rsidRPr="001D68E1" w:rsidRDefault="0086371E" w:rsidP="00B2645C">
      <w:pPr>
        <w:jc w:val="both"/>
        <w:rPr>
          <w:snapToGrid w:val="0"/>
        </w:rPr>
      </w:pPr>
    </w:p>
    <w:p w:rsidR="00313669" w:rsidRPr="001D68E1" w:rsidRDefault="00313669" w:rsidP="0086371E">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Pr="001D68E1">
        <w:rPr>
          <w:snapToGrid w:val="0"/>
        </w:rPr>
        <w:t>Sosyal güvenlik kuruluşları, fonlar, özel kanunlarla kurulmuş ve kendilerine kamu görevi verilmiş tüzel kişiliğe sahip kuruluşlar (meslekî kuruluşlar ve vakıf yüksek öğretim kurumları hariç) ile bağımsız bütçeli kuruluşlar.</w:t>
      </w:r>
    </w:p>
    <w:p w:rsidR="0086371E" w:rsidRPr="001D68E1" w:rsidRDefault="0086371E" w:rsidP="0086371E">
      <w:pPr>
        <w:ind w:firstLine="708"/>
        <w:jc w:val="both"/>
        <w:rPr>
          <w:snapToGrid w:val="0"/>
        </w:rPr>
      </w:pPr>
    </w:p>
    <w:p w:rsidR="00313669" w:rsidRPr="001D68E1" w:rsidRDefault="00313669" w:rsidP="0086371E">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211C71">
      <w:pPr>
        <w:spacing w:line="240" w:lineRule="exact"/>
        <w:jc w:val="both"/>
      </w:pPr>
    </w:p>
    <w:p w:rsidR="00211C71" w:rsidRPr="001D68E1" w:rsidRDefault="00313669" w:rsidP="00211C71">
      <w:pPr>
        <w:spacing w:line="240" w:lineRule="exact"/>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DA2D3E">
      <w:pPr>
        <w:spacing w:line="240" w:lineRule="exact"/>
        <w:ind w:firstLine="708"/>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BF5394" w:rsidRDefault="00BF5394" w:rsidP="00B2645C">
      <w:pPr>
        <w:jc w:val="both"/>
        <w:rPr>
          <w:iCs/>
          <w:snapToGrid w:val="0"/>
        </w:rPr>
      </w:pPr>
    </w:p>
    <w:p w:rsidR="00BF5394" w:rsidRDefault="00BF5394" w:rsidP="00B2645C">
      <w:pPr>
        <w:jc w:val="both"/>
        <w:rPr>
          <w:iCs/>
          <w:snapToGrid w:val="0"/>
        </w:rPr>
      </w:pPr>
    </w:p>
    <w:p w:rsidR="00BF5394" w:rsidRDefault="00BF5394" w:rsidP="00B2645C">
      <w:pPr>
        <w:jc w:val="both"/>
        <w:rPr>
          <w:iCs/>
          <w:snapToGrid w:val="0"/>
        </w:rPr>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30/7/2003-4964/2 md.) </w:t>
      </w:r>
    </w:p>
    <w:p w:rsidR="00313669" w:rsidRPr="001D68E1" w:rsidRDefault="00313669" w:rsidP="00183F9C">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695437" w:rsidRPr="001D68E1" w:rsidRDefault="00695437" w:rsidP="00183F9C">
      <w:pPr>
        <w:ind w:firstLine="708"/>
        <w:jc w:val="both"/>
      </w:pPr>
    </w:p>
    <w:p w:rsidR="00313669" w:rsidRPr="001D68E1" w:rsidRDefault="00313669" w:rsidP="00B2645C">
      <w:pPr>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 ilgili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86371E" w:rsidRPr="001D68E1" w:rsidRDefault="0086371E" w:rsidP="00B2645C">
      <w:pPr>
        <w:jc w:val="both"/>
      </w:pPr>
    </w:p>
    <w:p w:rsidR="00313669" w:rsidRPr="001D68E1" w:rsidRDefault="00313669" w:rsidP="00B2645C">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23/1/2017-KHK-684/2 md.)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Pr="001D68E1">
        <w:rPr>
          <w:b/>
          <w:bCs/>
          <w:snapToGrid w:val="0"/>
        </w:rPr>
        <w:t>(Ek İbareler:</w:t>
      </w:r>
      <w:r w:rsidR="00C751AD" w:rsidRPr="001D68E1">
        <w:rPr>
          <w:b/>
          <w:bCs/>
          <w:snapToGrid w:val="0"/>
        </w:rPr>
        <w:t xml:space="preserve"> </w:t>
      </w:r>
      <w:r w:rsidRPr="001D68E1">
        <w:rPr>
          <w:b/>
          <w:bCs/>
          <w:snapToGrid w:val="0"/>
        </w:rPr>
        <w:t>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183F9C">
      <w:pPr>
        <w:ind w:firstLine="708"/>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214416" w:rsidRPr="001D68E1">
        <w:rPr>
          <w:b/>
          <w:bCs/>
          <w:snapToGrid w:val="0"/>
        </w:rPr>
        <w:t xml:space="preserve">(Ek İbare: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monoblok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t>f)</w:t>
      </w:r>
      <w:r w:rsidRPr="001D68E1">
        <w:rPr>
          <w:snapToGrid w:val="0"/>
        </w:rPr>
        <w:t xml:space="preserve"> </w:t>
      </w:r>
      <w:r w:rsidRPr="001D68E1">
        <w:rPr>
          <w:b/>
          <w:bCs/>
          <w:snapToGrid w:val="0"/>
        </w:rPr>
        <w:t xml:space="preserve">(Değişik: 20/11/2008-5812/1 md.) </w:t>
      </w:r>
      <w:r w:rsidRPr="001D68E1">
        <w:t xml:space="preserve">Ulusal araştırma-geliştirme kurumlarının yürüttüğü ve desteklediği araştırma-geliştirme projeleri için gerekli olan mal ve hizmet alımları ile finansmanının tamamı Kanun kapsamındaki bir idare tarafından karşılanarak elde edilen </w:t>
      </w:r>
      <w:r w:rsidRPr="001D68E1">
        <w:lastRenderedPageBreak/>
        <w:t>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00CF524F" w:rsidRPr="001D68E1">
        <w:rPr>
          <w:b/>
        </w:rPr>
        <w:t>(</w:t>
      </w:r>
      <w:r w:rsidR="005A6E73" w:rsidRPr="00945820">
        <w:rPr>
          <w:b/>
          <w:color w:val="000000"/>
        </w:rPr>
        <w:t xml:space="preserve">Sekizmilyondokuzyüzseksenbinyüzyirmi </w:t>
      </w:r>
      <w:r w:rsidR="0072048C" w:rsidRPr="001D68E1">
        <w:rPr>
          <w:b/>
          <w:color w:val="000000"/>
        </w:rPr>
        <w:t>Türk Lirasını</w:t>
      </w:r>
      <w:r w:rsidR="00CF524F" w:rsidRPr="001D68E1">
        <w:rPr>
          <w:b/>
        </w:rPr>
        <w:t>)</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214416" w:rsidRPr="001D68E1">
        <w:rPr>
          <w:b/>
          <w:bCs/>
          <w:snapToGrid w:val="0"/>
        </w:rPr>
        <w:t xml:space="preserve">(Ek İbare: 20/11/2008-5812/1 md.)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rölöve, restorasyon, restitüsyon </w:t>
      </w:r>
      <w:r w:rsidR="00014108" w:rsidRPr="001D68E1">
        <w:t xml:space="preserve">ve konservasyon </w:t>
      </w:r>
      <w:r w:rsidRPr="001D68E1">
        <w:t>projeleri, sokak sağlıklaştırma,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(Ek: 27/12/2007-5726/24 md.)</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9/7/2008-5784/28 md.)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1734CA">
      <w:pPr>
        <w:pStyle w:val="NormalWeb"/>
        <w:spacing w:before="0" w:beforeAutospacing="0" w:after="0" w:afterAutospacing="0"/>
        <w:ind w:firstLine="708"/>
        <w:jc w:val="both"/>
      </w:pPr>
      <w:r w:rsidRPr="001D68E1">
        <w:rPr>
          <w:b/>
        </w:rPr>
        <w:t>n)</w:t>
      </w:r>
      <w:r w:rsidRPr="001D68E1">
        <w:t xml:space="preserve"> </w:t>
      </w:r>
      <w:r w:rsidRPr="001D68E1">
        <w:rPr>
          <w:b/>
          <w:bCs/>
        </w:rPr>
        <w:t>(Ek: 20/11/2008-5812/1 md.</w:t>
      </w:r>
      <w:r w:rsidR="00740099" w:rsidRPr="001D68E1">
        <w:rPr>
          <w:b/>
          <w:bCs/>
          <w:snapToGrid w:val="0"/>
        </w:rPr>
        <w:t>;</w:t>
      </w:r>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md.</w:t>
      </w:r>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r w:rsidR="008053B3" w:rsidRPr="001D68E1">
        <w:rPr>
          <w:b/>
          <w:bCs/>
          <w:snapToGrid w:val="0"/>
        </w:rPr>
        <w:t xml:space="preserve">md.) </w:t>
      </w:r>
      <w:r w:rsidR="008053B3" w:rsidRPr="001D68E1">
        <w:t xml:space="preserve">Türkiye Radyo-Televizyon Kurumu Genel Müdürlüğünün her türlü program, haber, yapım ve yayınlarla ilgili olarak Anadolu Ajansı Türk Anonim Şirketinden yapacağı mal ve hizmet alımları </w:t>
      </w:r>
      <w:r w:rsidR="00BA7B7F" w:rsidRPr="001D68E1">
        <w:rPr>
          <w:rStyle w:val="normal1"/>
        </w:rPr>
        <w:t xml:space="preserve">ile uluslararası mükellefiyetlerden doğan veya ulusal amaçlı; savunma, güvenlik, insani yardım gibi durumlarda ortaya çıkabilecek acil ihtiyaçların, süratli ve etkin bir biçimde temini </w:t>
      </w:r>
      <w:r w:rsidR="00BA7B7F" w:rsidRPr="001D68E1">
        <w:rPr>
          <w:rStyle w:val="normal1"/>
        </w:rPr>
        <w:lastRenderedPageBreak/>
        <w:t>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F5078D">
      <w:pPr>
        <w:tabs>
          <w:tab w:val="left" w:pos="566"/>
        </w:tabs>
        <w:spacing w:line="240" w:lineRule="exact"/>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6/2009-5917/31 md.</w:t>
      </w:r>
      <w:r w:rsidR="00650ADF" w:rsidRPr="001D68E1">
        <w:rPr>
          <w:b/>
          <w:bCs/>
        </w:rPr>
        <w:t>; Değişik:04/</w:t>
      </w:r>
      <w:r w:rsidR="00B41B18" w:rsidRPr="001D68E1">
        <w:rPr>
          <w:b/>
          <w:bCs/>
        </w:rPr>
        <w:t>06</w:t>
      </w:r>
      <w:r w:rsidR="00650ADF" w:rsidRPr="001D68E1">
        <w:rPr>
          <w:b/>
          <w:bCs/>
        </w:rPr>
        <w:t>/</w:t>
      </w:r>
      <w:r w:rsidR="00B41B18" w:rsidRPr="001D68E1">
        <w:rPr>
          <w:b/>
          <w:bCs/>
        </w:rPr>
        <w:t>2016-6719/11 md.</w:t>
      </w:r>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 tarafından tedarik amaçlı yapılacak elektrik enerjisi alımları,</w:t>
      </w:r>
      <w:r w:rsidRPr="001D68E1">
        <w:rPr>
          <w:lang w:eastAsia="en-US"/>
        </w:rPr>
        <w:t xml:space="preserve"> </w:t>
      </w:r>
    </w:p>
    <w:p w:rsidR="00EA702F" w:rsidRPr="001D68E1" w:rsidRDefault="00EA702F" w:rsidP="00E53F1D">
      <w:pPr>
        <w:tabs>
          <w:tab w:val="left" w:pos="566"/>
        </w:tabs>
        <w:spacing w:line="240" w:lineRule="exact"/>
        <w:jc w:val="both"/>
        <w:rPr>
          <w:sz w:val="18"/>
          <w:szCs w:val="18"/>
        </w:rPr>
      </w:pPr>
    </w:p>
    <w:p w:rsidR="00040EA6" w:rsidRPr="001D68E1" w:rsidRDefault="00EA2B12" w:rsidP="00E53F1D">
      <w:pPr>
        <w:tabs>
          <w:tab w:val="left" w:pos="566"/>
        </w:tabs>
        <w:spacing w:line="240" w:lineRule="exact"/>
        <w:jc w:val="both"/>
      </w:pPr>
      <w:r w:rsidRPr="001D68E1">
        <w:rPr>
          <w:sz w:val="18"/>
          <w:szCs w:val="18"/>
        </w:rPr>
        <w:tab/>
      </w:r>
      <w:r w:rsidRPr="001D68E1">
        <w:rPr>
          <w:sz w:val="18"/>
          <w:szCs w:val="18"/>
        </w:rPr>
        <w:tab/>
      </w:r>
      <w:r w:rsidR="00E52228" w:rsidRPr="001D68E1">
        <w:rPr>
          <w:b/>
        </w:rPr>
        <w:t>p</w:t>
      </w:r>
      <w:r w:rsidR="00040EA6" w:rsidRPr="001D68E1">
        <w:rPr>
          <w:b/>
        </w:rPr>
        <w:t xml:space="preserve">) </w:t>
      </w:r>
      <w:r w:rsidR="00040EA6" w:rsidRPr="001D68E1">
        <w:t>(</w:t>
      </w:r>
      <w:r w:rsidR="00040EA6" w:rsidRPr="001D68E1">
        <w:rPr>
          <w:b/>
          <w:bCs/>
        </w:rPr>
        <w:t>Ek: 22/2/2007-5583/9 md.</w:t>
      </w:r>
      <w:r w:rsidR="00610BB2" w:rsidRPr="001D68E1">
        <w:rPr>
          <w:b/>
          <w:bCs/>
        </w:rPr>
        <w:t>;</w:t>
      </w:r>
      <w:r w:rsidR="001E5064" w:rsidRPr="001D68E1">
        <w:rPr>
          <w:b/>
          <w:bCs/>
        </w:rPr>
        <w:t xml:space="preserve"> </w:t>
      </w:r>
      <w:r w:rsidR="00610BB2" w:rsidRPr="001D68E1">
        <w:rPr>
          <w:b/>
          <w:bCs/>
        </w:rPr>
        <w:t xml:space="preserve">Değişik: 3/6/2011-KHK-638/31 md.) </w:t>
      </w:r>
      <w:r w:rsidR="00610BB2" w:rsidRPr="001D68E1">
        <w:t>Gençlik ve Spor Bakanlığının uluslararası gençlik faaliyetleri ile Spor Genel Müdürlüğü ve bağımsız spor federasyonlarının ulusal ve uluslararası sportif faaliyetlerine ilişkin mal ve hizmet alımları,</w:t>
      </w:r>
      <w:r w:rsidR="00C658AC" w:rsidRPr="001D68E1">
        <w:rPr>
          <w:rStyle w:val="DipnotBavurusu"/>
        </w:rPr>
        <w:footnoteReference w:id="4"/>
      </w:r>
    </w:p>
    <w:p w:rsidR="00040EA6" w:rsidRPr="001D68E1" w:rsidRDefault="00040EA6" w:rsidP="00F5078D">
      <w:pPr>
        <w:tabs>
          <w:tab w:val="left" w:pos="566"/>
        </w:tabs>
        <w:spacing w:line="240" w:lineRule="exact"/>
        <w:jc w:val="both"/>
        <w:rPr>
          <w:sz w:val="18"/>
          <w:szCs w:val="18"/>
        </w:rPr>
      </w:pPr>
    </w:p>
    <w:p w:rsidR="00EA2B12" w:rsidRPr="001D68E1" w:rsidRDefault="00040EA6" w:rsidP="00F5078D">
      <w:pPr>
        <w:tabs>
          <w:tab w:val="left" w:pos="566"/>
        </w:tabs>
        <w:spacing w:line="240" w:lineRule="exact"/>
        <w:jc w:val="both"/>
        <w:rPr>
          <w:lang w:eastAsia="en-US"/>
        </w:rPr>
      </w:pPr>
      <w:r w:rsidRPr="001D68E1">
        <w:rPr>
          <w:sz w:val="18"/>
          <w:szCs w:val="18"/>
        </w:rPr>
        <w:tab/>
      </w:r>
      <w:r w:rsidRPr="001D68E1">
        <w:rPr>
          <w:b/>
          <w:sz w:val="18"/>
          <w:szCs w:val="18"/>
        </w:rPr>
        <w:tab/>
      </w:r>
      <w:r w:rsidR="00EA2B12" w:rsidRPr="001D68E1">
        <w:rPr>
          <w:b/>
        </w:rPr>
        <w:t xml:space="preserve">r) </w:t>
      </w:r>
      <w:r w:rsidR="00EA2B12" w:rsidRPr="001D68E1">
        <w:rPr>
          <w:b/>
          <w:bCs/>
        </w:rPr>
        <w:t>(Ek: 13/2/2011-6111/177 md.)</w:t>
      </w:r>
      <w:r w:rsidR="00EA2B12" w:rsidRPr="001D68E1">
        <w:t xml:space="preserve"> </w:t>
      </w:r>
      <w:r w:rsidRPr="001D68E1">
        <w:t>Fakir ailelere kömür yardımı yapılmasına ilişkin Bakanlar Kurulu kararnameleri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1734CA">
      <w:pPr>
        <w:pStyle w:val="NormalWeb"/>
        <w:spacing w:before="0" w:beforeAutospacing="0" w:after="0" w:afterAutospacing="0"/>
        <w:ind w:firstLine="708"/>
        <w:jc w:val="both"/>
      </w:pPr>
    </w:p>
    <w:p w:rsidR="00E969F4" w:rsidRPr="001D68E1" w:rsidRDefault="00BA331A" w:rsidP="00E969F4">
      <w:pPr>
        <w:tabs>
          <w:tab w:val="left" w:pos="566"/>
        </w:tabs>
        <w:spacing w:line="240" w:lineRule="exact"/>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(Ek: 31/3/2012-6288/5 md.</w:t>
      </w:r>
      <w:r w:rsidR="005235A3" w:rsidRPr="001D68E1">
        <w:rPr>
          <w:b/>
          <w:bCs/>
        </w:rPr>
        <w:t>;</w:t>
      </w:r>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10 md.</w:t>
      </w:r>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BA331A"/>
    <w:p w:rsidR="00B760A8" w:rsidRPr="001D68E1" w:rsidRDefault="00B760A8" w:rsidP="00B760A8">
      <w:pPr>
        <w:tabs>
          <w:tab w:val="left" w:pos="566"/>
        </w:tabs>
        <w:spacing w:line="240" w:lineRule="exact"/>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B760A8">
      <w:pPr>
        <w:tabs>
          <w:tab w:val="left" w:pos="566"/>
        </w:tabs>
        <w:spacing w:line="240" w:lineRule="exact"/>
        <w:ind w:firstLine="566"/>
        <w:jc w:val="both"/>
        <w:rPr>
          <w:rFonts w:eastAsia="ヒラギノ明朝 Pro W3"/>
          <w:lang w:eastAsia="en-US"/>
        </w:rPr>
      </w:pPr>
    </w:p>
    <w:p w:rsidR="00577BD0" w:rsidRPr="001D68E1" w:rsidRDefault="00577BD0" w:rsidP="00577BD0">
      <w:pPr>
        <w:tabs>
          <w:tab w:val="left" w:pos="566"/>
        </w:tabs>
        <w:spacing w:line="240" w:lineRule="exact"/>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md.) </w:t>
      </w:r>
      <w:r w:rsidRPr="001D68E1">
        <w:rPr>
          <w:rFonts w:eastAsia="ヒラギノ明朝 Pro W3"/>
          <w:lang w:eastAsia="en-US"/>
        </w:rPr>
        <w:t>Yenilik, yerlileşme ve teknoloji transferini sağlamaya yönelik sanayi katılımı</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6676/16 md.</w:t>
      </w:r>
      <w:r w:rsidR="00E56010" w:rsidRPr="001D68E1">
        <w:rPr>
          <w:b/>
          <w:bCs/>
        </w:rPr>
        <w:t>)(…)</w:t>
      </w:r>
      <w:r w:rsidR="00E56010" w:rsidRPr="001D68E1">
        <w:t xml:space="preserve"> </w:t>
      </w:r>
      <w:r w:rsidRPr="001D68E1">
        <w:rPr>
          <w:rFonts w:eastAsia="ヒラギノ明朝 Pro W3"/>
          <w:lang w:eastAsia="en-US"/>
        </w:rPr>
        <w:t>uygulamaları içeren mal ve hizmet alımları,</w:t>
      </w:r>
    </w:p>
    <w:p w:rsidR="00B760A8" w:rsidRPr="001D68E1" w:rsidRDefault="00B760A8" w:rsidP="00562865">
      <w:pPr>
        <w:pStyle w:val="NormalWeb"/>
        <w:spacing w:before="0" w:beforeAutospacing="0" w:after="0" w:afterAutospacing="0"/>
        <w:jc w:val="both"/>
      </w:pPr>
    </w:p>
    <w:p w:rsidR="00313669" w:rsidRPr="001D68E1" w:rsidRDefault="00313669" w:rsidP="001734CA">
      <w:pPr>
        <w:ind w:left="300" w:firstLine="408"/>
        <w:jc w:val="both"/>
      </w:pPr>
      <w:r w:rsidRPr="001D68E1">
        <w:rPr>
          <w:snapToGrid w:val="0"/>
        </w:rPr>
        <w:t>Ceza ve ihalelerden yasaklama hükümleri hariç bu Kanuna tâbi değildir.</w:t>
      </w:r>
    </w:p>
    <w:p w:rsidR="00313669" w:rsidRPr="001D68E1" w:rsidRDefault="00313669" w:rsidP="00B2645C">
      <w:pPr>
        <w:jc w:val="both"/>
      </w:pPr>
      <w:r w:rsidRPr="001D68E1">
        <w:t xml:space="preserve">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Mal : </w:t>
      </w:r>
      <w:r w:rsidRPr="001D68E1">
        <w:rPr>
          <w:snapToGrid w:val="0"/>
        </w:rPr>
        <w:t>Satın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F6318C" w:rsidRPr="001D68E1">
        <w:rPr>
          <w:snapToGrid w:val="0"/>
        </w:rPr>
        <w:t xml:space="preserve"> </w:t>
      </w:r>
      <w:r w:rsidR="0025769A" w:rsidRPr="001D68E1">
        <w:rPr>
          <w:rStyle w:val="DipnotBavurusu"/>
          <w:b/>
          <w:snapToGrid w:val="0"/>
        </w:rPr>
        <w:footnoteReference w:id="5"/>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lastRenderedPageBreak/>
        <w:t xml:space="preserve">Yapım : </w:t>
      </w:r>
      <w:r w:rsidRPr="001D68E1">
        <w:rPr>
          <w:snapToGrid w:val="0"/>
        </w:rPr>
        <w:t xml:space="preserve">Bina,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Hizmet sunucusu :</w:t>
      </w:r>
      <w:r w:rsidRPr="001D68E1">
        <w:rPr>
          <w:snapToGrid w:val="0"/>
        </w:rPr>
        <w:t xml:space="preserve"> Hizmet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Pr="001D68E1">
        <w:rPr>
          <w:b/>
          <w:snapToGrid w:val="0"/>
        </w:rPr>
        <w:t xml:space="preserve">       İdare : </w:t>
      </w:r>
      <w:r w:rsidRPr="001D68E1">
        <w:rPr>
          <w:snapToGrid w:val="0"/>
        </w:rPr>
        <w:t>İhaleyi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lastRenderedPageBreak/>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1D68E1">
        <w:rPr>
          <w:rStyle w:val="DipnotBavurusu"/>
          <w:b/>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Açık ihale usulü</w:t>
      </w:r>
      <w:r w:rsidR="009F6792" w:rsidRPr="001D68E1">
        <w:rPr>
          <w:b/>
          <w:snapToGrid w:val="0"/>
        </w:rPr>
        <w:t xml:space="preserve"> </w:t>
      </w:r>
      <w:r w:rsidRPr="001D68E1">
        <w:rPr>
          <w:b/>
          <w:snapToGrid w:val="0"/>
        </w:rPr>
        <w:t xml:space="preserve">: </w:t>
      </w:r>
      <w:r w:rsidRPr="001D68E1">
        <w:rPr>
          <w:snapToGrid w:val="0"/>
        </w:rPr>
        <w:t>Bütün isteklilerin teklif verebildiği usulü,</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rsidR="00CF64F4" w:rsidRPr="001D68E1" w:rsidRDefault="00CF64F4" w:rsidP="00B2645C">
      <w:pPr>
        <w:jc w:val="both"/>
      </w:pPr>
    </w:p>
    <w:p w:rsidR="00313669" w:rsidRPr="001D68E1" w:rsidRDefault="00313669" w:rsidP="00B2645C">
      <w:pPr>
        <w:jc w:val="both"/>
        <w:rPr>
          <w:snapToGrid w:val="0"/>
        </w:rPr>
      </w:pPr>
      <w:r w:rsidRPr="001D68E1">
        <w:rPr>
          <w:b/>
          <w:snapToGrid w:val="0"/>
        </w:rPr>
        <w:t>            Kurul :</w:t>
      </w:r>
      <w:r w:rsidRPr="001D68E1">
        <w:rPr>
          <w:snapToGrid w:val="0"/>
        </w:rPr>
        <w:t xml:space="preserve"> Kamu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lastRenderedPageBreak/>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md.) </w:t>
      </w:r>
      <w:r w:rsidRPr="001D68E1">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rsidR="001734CA" w:rsidRPr="001D68E1" w:rsidRDefault="001734CA" w:rsidP="00B2645C">
      <w:pPr>
        <w:pStyle w:val="3-normalyaz"/>
        <w:spacing w:before="0" w:beforeAutospacing="0" w:after="0" w:afterAutospacing="0"/>
        <w:jc w:val="both"/>
        <w:rPr>
          <w:b/>
        </w:rPr>
      </w:pPr>
    </w:p>
    <w:p w:rsidR="00313669" w:rsidRPr="001D68E1"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313669" w:rsidRPr="001D68E1" w:rsidRDefault="00313669" w:rsidP="001734CA">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30/7/2003-4964/5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5A6E73" w:rsidRPr="000E7C00">
        <w:rPr>
          <w:b/>
          <w:color w:val="000000"/>
        </w:rPr>
        <w:t>Birmilyonyetmişüçbinbeşyüzyirmibeş</w:t>
      </w:r>
      <w:r w:rsidR="005A6E73">
        <w:rPr>
          <w:color w:val="000000"/>
          <w:sz w:val="18"/>
          <w:szCs w:val="18"/>
        </w:rPr>
        <w:t xml:space="preserve"> </w:t>
      </w:r>
      <w:r w:rsidR="00D60F07" w:rsidRPr="001D68E1">
        <w:rPr>
          <w:b/>
          <w:color w:val="000000"/>
        </w:rPr>
        <w:t>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5A6E73" w:rsidRPr="006F36BE">
        <w:rPr>
          <w:b/>
          <w:color w:val="000000"/>
        </w:rPr>
        <w:t xml:space="preserve">Birmilyonyediyüzseksendokuzbinikiyüzonüç </w:t>
      </w:r>
      <w:r w:rsidR="00D60F07" w:rsidRPr="001D68E1">
        <w:rPr>
          <w:b/>
          <w:color w:val="000000"/>
        </w:rPr>
        <w:t>Türk Lirası</w:t>
      </w:r>
      <w:r w:rsidR="00CF524F" w:rsidRPr="001D68E1">
        <w:rPr>
          <w:b/>
        </w:rPr>
        <w:t>)</w:t>
      </w:r>
      <w:r w:rsidR="003F0192" w:rsidRPr="001D68E1">
        <w:rPr>
          <w:rStyle w:val="DipnotBavurusu"/>
        </w:rPr>
        <w:t xml:space="preserve"> *</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5A6E73" w:rsidRPr="006F36BE">
        <w:rPr>
          <w:b/>
          <w:color w:val="000000"/>
        </w:rPr>
        <w:t xml:space="preserve">Otuzdokuzmilyonüçyüzaltmışikibindokuzyüzyirmi </w:t>
      </w:r>
      <w:r w:rsidR="00D60F07" w:rsidRPr="001D68E1">
        <w:rPr>
          <w:b/>
          <w:color w:val="000000"/>
        </w:rPr>
        <w:t>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30/7/2003-4964/6 md.) </w:t>
      </w:r>
    </w:p>
    <w:p w:rsidR="001734CA" w:rsidRPr="001D68E1" w:rsidRDefault="00313669" w:rsidP="00B2645C">
      <w:pPr>
        <w:jc w:val="both"/>
      </w:pPr>
      <w:r w:rsidRPr="001D68E1">
        <w:rPr>
          <w:snapToGrid w:val="0"/>
        </w:rPr>
        <w:t xml:space="preserve">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w:t>
      </w:r>
      <w:r w:rsidRPr="001D68E1">
        <w:rPr>
          <w:snapToGrid w:val="0"/>
        </w:rPr>
        <w:lastRenderedPageBreak/>
        <w:t>ilânlarında yer verilmez, isteklilere veya ihale süreci ile resmî ilişkisi olmayan diğer kişilere açıklanmaz.</w:t>
      </w:r>
    </w:p>
    <w:p w:rsidR="00205F38" w:rsidRPr="001D68E1" w:rsidRDefault="00205F38" w:rsidP="00B2645C">
      <w:pPr>
        <w:jc w:val="both"/>
      </w:pPr>
    </w:p>
    <w:p w:rsidR="001734CA" w:rsidRPr="001D68E1" w:rsidRDefault="00313669" w:rsidP="001734CA">
      <w:pPr>
        <w:ind w:firstLine="708"/>
        <w:jc w:val="both"/>
        <w:rPr>
          <w:b/>
        </w:rPr>
      </w:pPr>
      <w:r w:rsidRPr="001D68E1">
        <w:rPr>
          <w:b/>
          <w:iCs/>
          <w:snapToGrid w:val="0"/>
        </w:rPr>
        <w:t>İhaleye katılımda yeterlik kuralları</w:t>
      </w:r>
    </w:p>
    <w:p w:rsidR="00313669" w:rsidRPr="001D68E1" w:rsidRDefault="00313669" w:rsidP="001734CA">
      <w:pPr>
        <w:ind w:firstLine="708"/>
        <w:jc w:val="both"/>
        <w:rPr>
          <w:b/>
        </w:rPr>
      </w:pPr>
      <w:r w:rsidRPr="001D68E1">
        <w:rPr>
          <w:b/>
          <w:bCs/>
          <w:snapToGrid w:val="0"/>
        </w:rPr>
        <w:t>Madde 10 -</w:t>
      </w:r>
      <w:r w:rsidRPr="001D68E1">
        <w:rPr>
          <w:snapToGrid w:val="0"/>
        </w:rPr>
        <w:t xml:space="preserve"> İhaleye katılacak isteklilerden, ekonomik ve malî yeterlik ile mesleki ve teknik yeterliklerinin belirlenmesine ilişkin olarak aşağıda belirtilen bilgi ve belgeler istenebilir:</w:t>
      </w:r>
    </w:p>
    <w:p w:rsidR="00043B06" w:rsidRPr="001D68E1" w:rsidRDefault="00043B06" w:rsidP="00B2645C">
      <w:pPr>
        <w:jc w:val="both"/>
      </w:pPr>
    </w:p>
    <w:p w:rsidR="00313669" w:rsidRPr="001D68E1" w:rsidRDefault="00313669" w:rsidP="001734CA">
      <w:pPr>
        <w:numPr>
          <w:ilvl w:val="0"/>
          <w:numId w:val="6"/>
        </w:numPr>
        <w:jc w:val="both"/>
        <w:rPr>
          <w:snapToGrid w:val="0"/>
        </w:rPr>
      </w:pPr>
      <w:r w:rsidRPr="001D68E1">
        <w:rPr>
          <w:snapToGrid w:val="0"/>
        </w:rPr>
        <w:t>Ekonomik ve malî yeterliğin belirlenmesi için;</w:t>
      </w:r>
    </w:p>
    <w:p w:rsidR="00205F38" w:rsidRPr="001D68E1" w:rsidRDefault="00205F38" w:rsidP="00205F38">
      <w:pPr>
        <w:ind w:left="720"/>
        <w:jc w:val="both"/>
        <w:rPr>
          <w:snapToGrid w:val="0"/>
          <w:sz w:val="10"/>
          <w:szCs w:val="10"/>
        </w:rPr>
      </w:pPr>
    </w:p>
    <w:p w:rsidR="001734CA" w:rsidRPr="001D68E1" w:rsidRDefault="001734CA" w:rsidP="001734CA">
      <w:pPr>
        <w:jc w:val="both"/>
        <w:rPr>
          <w:sz w:val="8"/>
          <w:szCs w:val="8"/>
        </w:rPr>
      </w:pPr>
    </w:p>
    <w:p w:rsidR="00313669" w:rsidRPr="001D68E1" w:rsidRDefault="001734CA" w:rsidP="001734CA">
      <w:pPr>
        <w:ind w:firstLine="708"/>
        <w:jc w:val="both"/>
        <w:rPr>
          <w:snapToGrid w:val="0"/>
        </w:rPr>
      </w:pPr>
      <w:r w:rsidRPr="001D68E1">
        <w:rPr>
          <w:b/>
        </w:rPr>
        <w:t>1)</w:t>
      </w:r>
      <w:r w:rsidRPr="001D68E1">
        <w:t xml:space="preserve"> </w:t>
      </w:r>
      <w:r w:rsidR="00313669" w:rsidRPr="001D68E1">
        <w:rPr>
          <w:snapToGrid w:val="0"/>
        </w:rPr>
        <w:t xml:space="preserve">Bankalardan temin edilecek isteklinin malî durumu ile ilgili belgeler, </w:t>
      </w:r>
    </w:p>
    <w:p w:rsidR="00043B06" w:rsidRPr="001D68E1" w:rsidRDefault="00043B06" w:rsidP="00043B06">
      <w:pPr>
        <w:ind w:left="720"/>
        <w:jc w:val="both"/>
      </w:pPr>
    </w:p>
    <w:p w:rsidR="00313669" w:rsidRPr="001D68E1" w:rsidRDefault="00313669" w:rsidP="001734CA">
      <w:pPr>
        <w:ind w:firstLine="708"/>
        <w:jc w:val="both"/>
      </w:pPr>
      <w:r w:rsidRPr="001D68E1">
        <w:rPr>
          <w:b/>
          <w:snapToGrid w:val="0"/>
        </w:rPr>
        <w:t xml:space="preserve">2) </w:t>
      </w:r>
      <w:r w:rsidRPr="001D68E1">
        <w:rPr>
          <w:b/>
          <w:bCs/>
          <w:snapToGrid w:val="0"/>
        </w:rPr>
        <w:t xml:space="preserve">(Değişik: 30/7/2003-4964/7 md.) </w:t>
      </w:r>
      <w:r w:rsidRPr="001D68E1">
        <w:rPr>
          <w:snapToGrid w:val="0"/>
        </w:rPr>
        <w:t>İsteklinin, ilgili mevzuatı uyarınca yayınlanması zorunlu olan bilançosu veya bilançosunun gerekli görülen bölümleri, yoksa bunlara eşdeğer belgeleri,</w:t>
      </w:r>
    </w:p>
    <w:p w:rsidR="00043B06"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3) </w:t>
      </w:r>
      <w:r w:rsidRPr="001D68E1">
        <w:rPr>
          <w:snapToGrid w:val="0"/>
        </w:rPr>
        <w:t xml:space="preserve">İsteklinin iş hacmini gösteren toplam cirosu veya ihale konusu iş ile ilgili taahhüdü altındaki ve bitirdiği iş miktarını gösteren belgeler.   </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b) </w:t>
      </w:r>
      <w:r w:rsidRPr="001D68E1">
        <w:rPr>
          <w:snapToGrid w:val="0"/>
        </w:rPr>
        <w:t>Mesleki ve teknik yeterliğin belirlenmesi için;</w:t>
      </w:r>
    </w:p>
    <w:p w:rsidR="00043B06" w:rsidRPr="001D68E1" w:rsidRDefault="00313669" w:rsidP="00B2645C">
      <w:pPr>
        <w:jc w:val="both"/>
        <w:rPr>
          <w:snapToGrid w:val="0"/>
          <w:sz w:val="8"/>
          <w:szCs w:val="8"/>
        </w:rPr>
      </w:pPr>
      <w:r w:rsidRPr="001D68E1">
        <w:rPr>
          <w:snapToGrid w:val="0"/>
        </w:rPr>
        <w:t>          </w:t>
      </w:r>
    </w:p>
    <w:p w:rsidR="00313669" w:rsidRPr="001D68E1" w:rsidRDefault="00313669" w:rsidP="001734CA">
      <w:pPr>
        <w:ind w:firstLine="708"/>
        <w:jc w:val="both"/>
      </w:pPr>
      <w:r w:rsidRPr="001D68E1">
        <w:rPr>
          <w:b/>
          <w:snapToGrid w:val="0"/>
        </w:rPr>
        <w:t xml:space="preserve">1) </w:t>
      </w:r>
      <w:r w:rsidRPr="001D68E1">
        <w:rPr>
          <w:snapToGrid w:val="0"/>
        </w:rPr>
        <w:t xml:space="preserve">İsteklinin, mevzuatı gereği ilgili odaya kayıtlı olarak faaliyette bulunduğunu ve teklif vermeye yasal olarak yetkili olduğunu kanıtlayan belgeler, </w:t>
      </w:r>
    </w:p>
    <w:p w:rsidR="001734CA" w:rsidRPr="001D68E1" w:rsidRDefault="00313669" w:rsidP="001734CA">
      <w:pPr>
        <w:jc w:val="both"/>
        <w:rPr>
          <w:b/>
          <w:snapToGrid w:val="0"/>
        </w:rPr>
      </w:pPr>
      <w:r w:rsidRPr="001D68E1">
        <w:rPr>
          <w:snapToGrid w:val="0"/>
        </w:rPr>
        <w:t>       </w:t>
      </w:r>
      <w:r w:rsidRPr="001D68E1">
        <w:rPr>
          <w:b/>
          <w:snapToGrid w:val="0"/>
        </w:rPr>
        <w:t>    </w:t>
      </w:r>
    </w:p>
    <w:p w:rsidR="001330E9" w:rsidRPr="001D68E1" w:rsidRDefault="001330E9" w:rsidP="001330E9">
      <w:pPr>
        <w:pStyle w:val="3-NormalYaz0"/>
        <w:spacing w:line="240" w:lineRule="exact"/>
        <w:rPr>
          <w:sz w:val="24"/>
          <w:szCs w:val="24"/>
        </w:rPr>
      </w:pPr>
      <w:r w:rsidRPr="001D68E1">
        <w:rPr>
          <w:b/>
          <w:snapToGrid w:val="0"/>
          <w:sz w:val="24"/>
          <w:szCs w:val="24"/>
        </w:rPr>
        <w:tab/>
      </w:r>
      <w:r w:rsidR="005253F5" w:rsidRPr="001D68E1">
        <w:rPr>
          <w:b/>
          <w:snapToGrid w:val="0"/>
          <w:sz w:val="24"/>
          <w:szCs w:val="24"/>
        </w:rPr>
        <w:tab/>
      </w:r>
      <w:r w:rsidR="00313669" w:rsidRPr="001D68E1">
        <w:rPr>
          <w:b/>
          <w:snapToGrid w:val="0"/>
          <w:sz w:val="24"/>
          <w:szCs w:val="24"/>
        </w:rPr>
        <w:t>2)</w:t>
      </w:r>
      <w:r w:rsidR="00313669" w:rsidRPr="001D68E1">
        <w:rPr>
          <w:snapToGrid w:val="0"/>
          <w:sz w:val="24"/>
          <w:szCs w:val="24"/>
        </w:rPr>
        <w:t xml:space="preserve">  </w:t>
      </w:r>
      <w:r w:rsidR="00313669" w:rsidRPr="001D68E1">
        <w:rPr>
          <w:b/>
          <w:bCs/>
          <w:snapToGrid w:val="0"/>
          <w:sz w:val="24"/>
          <w:szCs w:val="24"/>
        </w:rPr>
        <w:t>(</w:t>
      </w:r>
      <w:r w:rsidR="00A657A6" w:rsidRPr="001D68E1">
        <w:rPr>
          <w:b/>
          <w:bCs/>
          <w:snapToGrid w:val="0"/>
          <w:sz w:val="24"/>
          <w:szCs w:val="24"/>
        </w:rPr>
        <w:t>Değişik: 20/11/2008-5812/3 md.)</w:t>
      </w:r>
      <w:r w:rsidR="00313669" w:rsidRPr="001D68E1">
        <w:rPr>
          <w:b/>
          <w:bCs/>
          <w:snapToGrid w:val="0"/>
          <w:sz w:val="24"/>
          <w:szCs w:val="24"/>
        </w:rPr>
        <w:t xml:space="preserve"> </w:t>
      </w:r>
      <w:r w:rsidRPr="001D68E1">
        <w:rPr>
          <w:sz w:val="24"/>
          <w:szCs w:val="24"/>
        </w:rPr>
        <w:t>İstekli tarafından kamu veya özel sektöre bedel içeren bir sözleşme kapsamında taahhüt edilen ihale konusu iş veya benzer işlere ilişkin olarak;</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a) Son onbeş yıl içinde geçici kabulü yapılan yapım işleri ile kabul işlemleri tamamlanan yapımla ilgili hizmet işleriyle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d) Son beş yıl içinde kabul işlemleri tamamlanan mal ve hizmet alımlarına ilişkin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1D68E1" w:rsidRDefault="00DF628B" w:rsidP="001330E9">
      <w:pPr>
        <w:pStyle w:val="3-NormalYaz0"/>
        <w:spacing w:line="240" w:lineRule="exact"/>
        <w:rPr>
          <w:sz w:val="24"/>
          <w:szCs w:val="24"/>
        </w:rPr>
      </w:pPr>
    </w:p>
    <w:p w:rsidR="00DF628B" w:rsidRPr="001D68E1" w:rsidRDefault="00EA702F" w:rsidP="00DF628B">
      <w:pPr>
        <w:pStyle w:val="3-NormalYaz0"/>
        <w:spacing w:line="240" w:lineRule="exact"/>
        <w:ind w:firstLine="709"/>
        <w:rPr>
          <w:sz w:val="24"/>
          <w:szCs w:val="24"/>
        </w:rPr>
      </w:pPr>
      <w:r w:rsidRPr="001D68E1">
        <w:rPr>
          <w:sz w:val="24"/>
          <w:szCs w:val="24"/>
        </w:rPr>
        <w:t xml:space="preserve"> </w:t>
      </w:r>
      <w:r w:rsidR="00DF628B" w:rsidRPr="001D68E1">
        <w:rPr>
          <w:sz w:val="24"/>
          <w:szCs w:val="24"/>
        </w:rPr>
        <w:t>f)</w:t>
      </w:r>
      <w:r w:rsidR="00DF628B" w:rsidRPr="001D68E1">
        <w:rPr>
          <w:color w:val="00B050"/>
          <w:sz w:val="18"/>
          <w:szCs w:val="18"/>
          <w:lang w:eastAsia="tr-TR"/>
        </w:rPr>
        <w:t xml:space="preserve"> </w:t>
      </w:r>
      <w:r w:rsidR="00DF628B" w:rsidRPr="001D68E1">
        <w:rPr>
          <w:b/>
          <w:bCs/>
          <w:snapToGrid w:val="0"/>
          <w:sz w:val="24"/>
          <w:szCs w:val="24"/>
        </w:rPr>
        <w:t>(Ek: 6/2/2014-6518</w:t>
      </w:r>
      <w:r w:rsidR="00E44540" w:rsidRPr="001D68E1">
        <w:rPr>
          <w:b/>
          <w:bCs/>
          <w:snapToGrid w:val="0"/>
          <w:sz w:val="24"/>
          <w:szCs w:val="24"/>
        </w:rPr>
        <w:t>/46</w:t>
      </w:r>
      <w:r w:rsidR="00DF628B" w:rsidRPr="001D68E1">
        <w:rPr>
          <w:b/>
          <w:bCs/>
          <w:snapToGrid w:val="0"/>
          <w:sz w:val="24"/>
          <w:szCs w:val="24"/>
        </w:rPr>
        <w:t xml:space="preserve"> md.) </w:t>
      </w:r>
      <w:r w:rsidR="00DF628B" w:rsidRPr="001D68E1">
        <w:rPr>
          <w:sz w:val="24"/>
          <w:szCs w:val="24"/>
        </w:rPr>
        <w:t>Teknoloji merkezi işletmelerinde, Ar-Ge merkezlerinde,</w:t>
      </w:r>
      <w:r w:rsidR="00955B66" w:rsidRPr="001D68E1">
        <w:rPr>
          <w:sz w:val="24"/>
          <w:szCs w:val="24"/>
        </w:rPr>
        <w:t xml:space="preserve"> </w:t>
      </w:r>
      <w:r w:rsidR="00986B13" w:rsidRPr="001D68E1">
        <w:rPr>
          <w:sz w:val="24"/>
          <w:szCs w:val="24"/>
        </w:rPr>
        <w:t>Teknoloji Geliştirme Bölgelerinde</w:t>
      </w:r>
      <w:r w:rsidR="00380167" w:rsidRPr="001D68E1">
        <w:rPr>
          <w:sz w:val="24"/>
          <w:szCs w:val="24"/>
        </w:rPr>
        <w:t>,</w:t>
      </w:r>
      <w:r w:rsidR="00DF628B" w:rsidRPr="001D68E1">
        <w:rPr>
          <w:sz w:val="24"/>
          <w:szCs w:val="24"/>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w:t>
      </w:r>
      <w:r w:rsidR="00955B66" w:rsidRPr="001D68E1">
        <w:rPr>
          <w:b/>
          <w:bCs/>
          <w:snapToGrid w:val="0"/>
          <w:sz w:val="24"/>
          <w:szCs w:val="24"/>
        </w:rPr>
        <w:t xml:space="preserve"> </w:t>
      </w:r>
      <w:r w:rsidR="00986B13" w:rsidRPr="001D68E1">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1D68E1">
        <w:rPr>
          <w:sz w:val="24"/>
          <w:szCs w:val="24"/>
        </w:rPr>
        <w:t xml:space="preserve"> ortaya çıktığı </w:t>
      </w:r>
      <w:r w:rsidR="0036458E" w:rsidRPr="001D68E1">
        <w:rPr>
          <w:sz w:val="24"/>
          <w:szCs w:val="24"/>
        </w:rPr>
        <w:lastRenderedPageBreak/>
        <w:t>belgelendirilen ürünlerin</w:t>
      </w:r>
      <w:r w:rsidR="00DF628B" w:rsidRPr="001D68E1">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1D68E1">
        <w:rPr>
          <w:rStyle w:val="DipnotBavurusu"/>
          <w:b/>
          <w:sz w:val="24"/>
          <w:szCs w:val="24"/>
        </w:rPr>
        <w:footnoteReference w:id="9"/>
      </w:r>
    </w:p>
    <w:p w:rsidR="00313669" w:rsidRPr="001D68E1" w:rsidRDefault="00313669" w:rsidP="001734CA">
      <w:pPr>
        <w:ind w:firstLine="708"/>
        <w:jc w:val="both"/>
        <w:rPr>
          <w:b/>
          <w:snapToGrid w:val="0"/>
        </w:rPr>
      </w:pPr>
    </w:p>
    <w:p w:rsidR="00313669" w:rsidRPr="001D68E1" w:rsidRDefault="00313669" w:rsidP="00EA702F">
      <w:pPr>
        <w:tabs>
          <w:tab w:val="left" w:pos="709"/>
        </w:tabs>
        <w:jc w:val="both"/>
      </w:pPr>
      <w:r w:rsidRPr="001D68E1">
        <w:rPr>
          <w:snapToGrid w:val="0"/>
        </w:rPr>
        <w:t>  </w:t>
      </w:r>
      <w:r w:rsidR="00EA702F" w:rsidRPr="001D68E1">
        <w:rPr>
          <w:snapToGrid w:val="0"/>
        </w:rPr>
        <w:t xml:space="preserve">          </w:t>
      </w:r>
      <w:r w:rsidRPr="001D68E1">
        <w:rPr>
          <w:b/>
          <w:snapToGrid w:val="0"/>
        </w:rPr>
        <w:t>3)</w:t>
      </w:r>
      <w:r w:rsidRPr="001D68E1">
        <w:rPr>
          <w:snapToGrid w:val="0"/>
        </w:rPr>
        <w:t xml:space="preserve"> İsteklinin üretim ve/veya imalat kapasitesine, araştırma-geliştirme faaliyetlerine ve kaliteyi sağlamasına yönelik belgeler,</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4)</w:t>
      </w:r>
      <w:r w:rsidRPr="001D68E1">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1D68E1" w:rsidRDefault="00313669" w:rsidP="001734CA">
      <w:pPr>
        <w:jc w:val="both"/>
        <w:rPr>
          <w:snapToGrid w:val="0"/>
        </w:rPr>
      </w:pPr>
      <w:r w:rsidRPr="001D68E1">
        <w:rPr>
          <w:snapToGrid w:val="0"/>
        </w:rPr>
        <w:t>           </w:t>
      </w:r>
    </w:p>
    <w:p w:rsidR="001734CA" w:rsidRPr="001D68E1" w:rsidRDefault="00313669" w:rsidP="001734CA">
      <w:pPr>
        <w:ind w:firstLine="708"/>
        <w:jc w:val="both"/>
        <w:rPr>
          <w:snapToGrid w:val="0"/>
        </w:rPr>
      </w:pPr>
      <w:r w:rsidRPr="001D68E1">
        <w:rPr>
          <w:b/>
          <w:snapToGrid w:val="0"/>
        </w:rPr>
        <w:t>5)</w:t>
      </w:r>
      <w:r w:rsidRPr="001D68E1">
        <w:rPr>
          <w:snapToGrid w:val="0"/>
        </w:rPr>
        <w:t xml:space="preserve"> İhale konusu hizmet veya yapım işlerinde isteklinin yönetici kadrosu ile işi yürütecek teknik personelinin eğitimi ve mesleki niteliklerini gösteren belgeler, </w:t>
      </w:r>
    </w:p>
    <w:p w:rsidR="00CF524F" w:rsidRPr="001D68E1" w:rsidRDefault="00CF524F"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6) </w:t>
      </w:r>
      <w:r w:rsidRPr="001D68E1">
        <w:rPr>
          <w:snapToGrid w:val="0"/>
        </w:rPr>
        <w:t>İhale konusu işin yerine getirilebilmesi için gerekli görülen tesis, makine, teçhizat ve diğer ekipmana ilişkin belgeler,</w:t>
      </w:r>
    </w:p>
    <w:p w:rsidR="00043B06" w:rsidRPr="001D68E1" w:rsidRDefault="00313669" w:rsidP="00B2645C">
      <w:pPr>
        <w:jc w:val="both"/>
        <w:rPr>
          <w:b/>
          <w:snapToGrid w:val="0"/>
        </w:rPr>
      </w:pPr>
      <w:r w:rsidRPr="001D68E1">
        <w:rPr>
          <w:snapToGrid w:val="0"/>
        </w:rPr>
        <w:t>   </w:t>
      </w:r>
      <w:r w:rsidRPr="001D68E1">
        <w:rPr>
          <w:b/>
          <w:snapToGrid w:val="0"/>
        </w:rPr>
        <w:t xml:space="preserve">         </w:t>
      </w:r>
    </w:p>
    <w:p w:rsidR="00313669" w:rsidRPr="001D68E1" w:rsidRDefault="00313669" w:rsidP="00043B06">
      <w:pPr>
        <w:ind w:firstLine="708"/>
        <w:jc w:val="both"/>
      </w:pPr>
      <w:r w:rsidRPr="001D68E1">
        <w:rPr>
          <w:b/>
          <w:snapToGrid w:val="0"/>
        </w:rPr>
        <w:t xml:space="preserve">7) </w:t>
      </w:r>
      <w:r w:rsidRPr="001D68E1">
        <w:rPr>
          <w:snapToGrid w:val="0"/>
        </w:rPr>
        <w:t>İstekliye doğrudan bağlı olsun veya olmasın, kalite kontrolden sorumlu olan ilgili teknik personel veya teknik kuruluşlara ilişkin belgeler,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pPr>
      <w:r w:rsidRPr="001D68E1">
        <w:rPr>
          <w:b/>
          <w:snapToGrid w:val="0"/>
        </w:rPr>
        <w:t>8)</w:t>
      </w:r>
      <w:r w:rsidRPr="001D68E1">
        <w:rPr>
          <w:snapToGrid w:val="0"/>
        </w:rPr>
        <w:t xml:space="preserve"> İhale konusu işin ihale dokümanında belirtilen standartlara uygunluğunu gösteren, uluslar arası kurallara uygun şekilde akredite edilmiş kalite kontrol kuruluşları tarafından verilen sertifikalar,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rPr>
          <w:snapToGrid w:val="0"/>
        </w:rPr>
      </w:pPr>
      <w:r w:rsidRPr="001D68E1">
        <w:rPr>
          <w:b/>
          <w:snapToGrid w:val="0"/>
        </w:rPr>
        <w:t>9)</w:t>
      </w:r>
      <w:r w:rsidRPr="001D68E1">
        <w:rPr>
          <w:snapToGrid w:val="0"/>
        </w:rPr>
        <w:t xml:space="preserve"> İdarenin talebi halinde doğruluğu teyit edilmek üzere, tedarik edilecek malların numuneleri, katalogları ve/veya fotoğrafları.</w:t>
      </w:r>
    </w:p>
    <w:p w:rsidR="003221FC" w:rsidRPr="001D68E1" w:rsidRDefault="003221FC" w:rsidP="00043B06">
      <w:pPr>
        <w:ind w:firstLine="708"/>
        <w:jc w:val="both"/>
      </w:pPr>
    </w:p>
    <w:p w:rsidR="00313669" w:rsidRPr="001D68E1" w:rsidRDefault="00313669" w:rsidP="005C5197">
      <w:pPr>
        <w:jc w:val="both"/>
        <w:rPr>
          <w:snapToGrid w:val="0"/>
        </w:rPr>
      </w:pPr>
      <w:r w:rsidRPr="001D68E1">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043B06" w:rsidRPr="001D68E1" w:rsidRDefault="00043B06" w:rsidP="00043B06">
      <w:pPr>
        <w:ind w:firstLine="708"/>
        <w:jc w:val="both"/>
      </w:pPr>
    </w:p>
    <w:p w:rsidR="00313669" w:rsidRPr="001D68E1" w:rsidRDefault="00D247DB" w:rsidP="00D247DB">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 xml:space="preserve">(Ek fıkra: 12/6/2002-4761/13 md.) </w:t>
      </w:r>
      <w:r w:rsidR="00313669" w:rsidRPr="001D68E1">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w:t>
      </w:r>
      <w:r w:rsidR="008C344D" w:rsidRPr="001D68E1">
        <w:rPr>
          <w:snapToGrid w:val="0"/>
          <w:sz w:val="24"/>
          <w:szCs w:val="24"/>
        </w:rPr>
        <w:t xml:space="preserve">en az bir yıldır </w:t>
      </w:r>
      <w:r w:rsidR="00313669" w:rsidRPr="001D68E1">
        <w:rPr>
          <w:snapToGrid w:val="0"/>
          <w:sz w:val="24"/>
          <w:szCs w:val="24"/>
        </w:rPr>
        <w:t>tüzel kişiliğin yarısından fazla hissesine sahip olmaları, her ihalede bu oranın aranması ve teminat süresince bu oranın muhafaza edilmesi zorunludur.</w:t>
      </w:r>
      <w:r w:rsidR="008C344D" w:rsidRPr="001D68E1">
        <w:rPr>
          <w:rStyle w:val="DipnotBavurusu"/>
          <w:b/>
          <w:snapToGrid w:val="0"/>
          <w:sz w:val="24"/>
          <w:szCs w:val="24"/>
        </w:rPr>
        <w:footnoteReference w:id="10"/>
      </w:r>
      <w:r w:rsidR="00BF7313" w:rsidRPr="001D68E1">
        <w:rPr>
          <w:b/>
          <w:bCs/>
          <w:snapToGrid w:val="0"/>
          <w:sz w:val="24"/>
          <w:szCs w:val="24"/>
        </w:rPr>
        <w:t xml:space="preserve"> (Değişik son cümle: 20/11/2008-5812/3 md.; Değişik son cümle:</w:t>
      </w:r>
      <w:r w:rsidR="00BF7313" w:rsidRPr="001D68E1">
        <w:rPr>
          <w:b/>
          <w:bCs/>
        </w:rPr>
        <w:t xml:space="preserve"> </w:t>
      </w:r>
      <w:r w:rsidR="00BF7313" w:rsidRPr="001D68E1">
        <w:rPr>
          <w:b/>
          <w:bCs/>
          <w:snapToGrid w:val="0"/>
          <w:sz w:val="24"/>
          <w:szCs w:val="24"/>
        </w:rPr>
        <w:t>6/2/2014-6518/46 md.)</w:t>
      </w:r>
      <w:r w:rsidR="00BF7313" w:rsidRPr="001D68E1">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1D68E1">
        <w:rPr>
          <w:color w:val="00B050"/>
          <w:sz w:val="18"/>
          <w:szCs w:val="18"/>
          <w:lang w:eastAsia="tr-TR"/>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28/3/2007-5615/23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FE4143" w:rsidRPr="001D68E1" w:rsidRDefault="00FE4143" w:rsidP="001734CA">
      <w:pPr>
        <w:ind w:firstLine="708"/>
        <w:jc w:val="both"/>
      </w:pPr>
    </w:p>
    <w:p w:rsidR="00313669" w:rsidRPr="001D68E1" w:rsidRDefault="00313669" w:rsidP="001734CA">
      <w:pPr>
        <w:ind w:firstLine="708"/>
        <w:jc w:val="both"/>
        <w:rPr>
          <w:b/>
        </w:rPr>
      </w:pPr>
      <w:r w:rsidRPr="001D68E1">
        <w:rPr>
          <w:b/>
          <w:iCs/>
          <w:snapToGrid w:val="0"/>
        </w:rPr>
        <w:t>İhaleye katılamayacak olanlar</w:t>
      </w:r>
    </w:p>
    <w:p w:rsidR="00313669" w:rsidRPr="001D68E1" w:rsidRDefault="00313669" w:rsidP="001734CA">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 xml:space="preserve">kamu ihalelerine katılmaktan yasaklanmış olanlar ile 12/4/1991 tarihli ve 3713 sayılı Terörle Mücadele Kanunu </w:t>
      </w:r>
      <w:r w:rsidR="00343698" w:rsidRPr="001D68E1">
        <w:lastRenderedPageBreak/>
        <w:t>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1"/>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1734CA">
      <w:pPr>
        <w:ind w:firstLine="708"/>
        <w:jc w:val="both"/>
        <w:rPr>
          <w:snapToGrid w:val="0"/>
        </w:rPr>
      </w:pPr>
    </w:p>
    <w:p w:rsidR="001A2E2D" w:rsidRPr="00FB62AC" w:rsidRDefault="001A2E2D" w:rsidP="00A80C5C">
      <w:pPr>
        <w:spacing w:line="240" w:lineRule="exact"/>
        <w:ind w:firstLine="709"/>
        <w:jc w:val="both"/>
        <w:rPr>
          <w:snapToGrid w:val="0"/>
          <w:color w:val="FF0000"/>
        </w:rPr>
      </w:pPr>
      <w:r w:rsidRPr="001D68E1">
        <w:rPr>
          <w:b/>
          <w:snapToGrid w:val="0"/>
        </w:rPr>
        <w:t>g)</w:t>
      </w:r>
      <w:r w:rsidRPr="001D68E1">
        <w:rPr>
          <w:snapToGrid w:val="0"/>
        </w:rPr>
        <w:t xml:space="preserve"> </w:t>
      </w:r>
      <w:r w:rsidR="00A80C5C" w:rsidRPr="001D68E1">
        <w:rPr>
          <w:b/>
          <w:bCs/>
        </w:rPr>
        <w:t>(Ek bent: 22/11/2016-KHK-678/30 md.</w:t>
      </w:r>
      <w:r w:rsidR="00FB62AC">
        <w:rPr>
          <w:b/>
          <w:bCs/>
        </w:rPr>
        <w:t xml:space="preserve">; </w:t>
      </w:r>
      <w:r w:rsidR="00FB62AC" w:rsidRPr="00CC6F27">
        <w:rPr>
          <w:b/>
          <w:bCs/>
        </w:rPr>
        <w:t xml:space="preserve">Değişik bent: 23/1/2017-KHK-684/3 </w:t>
      </w:r>
      <w:r w:rsidR="00FB62AC" w:rsidRPr="00CC6F27">
        <w:rPr>
          <w:b/>
          <w:snapToGrid w:val="0"/>
        </w:rPr>
        <w:t>md.)</w:t>
      </w:r>
      <w:r w:rsidR="00A80C5C" w:rsidRPr="00CC6F27">
        <w:rPr>
          <w:snapToGrid w:val="0"/>
        </w:rPr>
        <w:t xml:space="preserve"> </w:t>
      </w:r>
      <w:r w:rsidR="00FB62AC" w:rsidRPr="00CC6F27">
        <w:rPr>
          <w:snapToGrid w:val="0"/>
        </w:rPr>
        <w:t>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1734CA">
      <w:pPr>
        <w:ind w:firstLine="708"/>
        <w:jc w:val="both"/>
        <w:rPr>
          <w:snapToGrid w:val="0"/>
        </w:rPr>
      </w:pPr>
    </w:p>
    <w:p w:rsidR="00313669" w:rsidRPr="001D68E1" w:rsidRDefault="00313669" w:rsidP="001E31B2">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B2645C">
      <w:pPr>
        <w:ind w:firstLine="340"/>
        <w:jc w:val="both"/>
      </w:pPr>
      <w:r w:rsidRPr="001D68E1">
        <w:rPr>
          <w:snapToGrid w:val="0"/>
        </w:rPr>
        <w:t> </w:t>
      </w:r>
    </w:p>
    <w:p w:rsidR="00313669" w:rsidRPr="001D68E1" w:rsidRDefault="00313669" w:rsidP="001734CA">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1734CA">
      <w:pPr>
        <w:ind w:firstLine="708"/>
        <w:jc w:val="both"/>
        <w:rPr>
          <w:snapToGrid w:val="0"/>
        </w:rPr>
      </w:pPr>
    </w:p>
    <w:p w:rsidR="00A80C5C" w:rsidRPr="001D68E1" w:rsidRDefault="00313669" w:rsidP="000D6950">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Pr="001D68E1" w:rsidRDefault="00A80C5C" w:rsidP="000D6950">
      <w:pPr>
        <w:ind w:firstLine="708"/>
        <w:jc w:val="both"/>
        <w:rPr>
          <w:snapToGrid w:val="0"/>
        </w:rPr>
      </w:pPr>
    </w:p>
    <w:p w:rsidR="00A80C5C" w:rsidRDefault="00A80C5C" w:rsidP="00A80C5C">
      <w:pPr>
        <w:spacing w:line="240" w:lineRule="exact"/>
        <w:ind w:firstLine="708"/>
        <w:jc w:val="both"/>
      </w:pPr>
      <w:r w:rsidRPr="001D68E1">
        <w:rPr>
          <w:b/>
          <w:bCs/>
        </w:rPr>
        <w:t xml:space="preserve">(Ek fıkra: 22/11/2016-KHK-678/30 md.) </w:t>
      </w:r>
      <w:r w:rsidRPr="001D68E1">
        <w:rPr>
          <w:snapToGrid w:val="0"/>
        </w:rPr>
        <w:t>Birinci fıkranın (g) bendi kapsamındaki bildirimlere ilişkin usul ve esaslar Bakanlar Kurulunca belirlenir. Söz konusu bent kapsamında 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C5E22">
        <w:rPr>
          <w:b/>
          <w:bCs/>
        </w:rPr>
        <w:t xml:space="preserve"> 06</w:t>
      </w:r>
      <w:r w:rsidR="00AC5E22" w:rsidRPr="001D68E1">
        <w:rPr>
          <w:b/>
          <w:bCs/>
        </w:rPr>
        <w:t>/</w:t>
      </w:r>
      <w:r w:rsidR="00AC5E22">
        <w:rPr>
          <w:b/>
          <w:bCs/>
        </w:rPr>
        <w:t>0</w:t>
      </w:r>
      <w:r w:rsidR="00AC5E22" w:rsidRPr="001D68E1">
        <w:rPr>
          <w:b/>
          <w:bCs/>
        </w:rPr>
        <w:t>1/201</w:t>
      </w:r>
      <w:r w:rsidR="00AC5E22">
        <w:rPr>
          <w:b/>
          <w:bCs/>
        </w:rPr>
        <w:t>7</w:t>
      </w:r>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md.) </w:t>
      </w:r>
      <w:r w:rsidR="00AC5E22" w:rsidRPr="00FB6534">
        <w:t>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26/9/2004 tarihli ve 5237 sayılı Türk Ceza Kanunu hükümlerine göre cezalandırılır.</w:t>
      </w:r>
    </w:p>
    <w:p w:rsidR="00081A41" w:rsidRPr="001D68E1" w:rsidRDefault="00313669" w:rsidP="000D6950">
      <w:pPr>
        <w:ind w:firstLine="708"/>
        <w:jc w:val="both"/>
        <w:rPr>
          <w:snapToGrid w:val="0"/>
        </w:rPr>
      </w:pPr>
      <w:r w:rsidRPr="001D68E1">
        <w:rPr>
          <w:snapToGrid w:val="0"/>
        </w:rPr>
        <w:t xml:space="preserve">  </w:t>
      </w:r>
    </w:p>
    <w:p w:rsidR="00313669" w:rsidRPr="001D68E1" w:rsidRDefault="00313669" w:rsidP="00AF2C42">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lastRenderedPageBreak/>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AF2C42">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2"/>
      </w:r>
      <w:r w:rsidR="00226DB2" w:rsidRPr="001D68E1">
        <w:rPr>
          <w:b/>
          <w:iCs/>
          <w:snapToGrid w:val="0"/>
        </w:rPr>
        <w:t xml:space="preserve"> </w:t>
      </w:r>
      <w:r w:rsidR="00226DB2" w:rsidRPr="001D68E1">
        <w:rPr>
          <w:rStyle w:val="DipnotBavurusu"/>
          <w:b/>
          <w:snapToGrid w:val="0"/>
        </w:rPr>
        <w:footnoteReference w:id="13"/>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(Değişik: 30/7/2003-4964/9 md.)</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lastRenderedPageBreak/>
        <w:t>1)</w:t>
      </w:r>
      <w:r w:rsidRPr="001D68E1">
        <w:rPr>
          <w:snapToGrid w:val="0"/>
        </w:rPr>
        <w:t xml:space="preserve"> Yaklaşık maliyeti otuzmilyar Türk Lirasına </w:t>
      </w:r>
      <w:r w:rsidR="008846CA" w:rsidRPr="001D68E1">
        <w:rPr>
          <w:b/>
        </w:rPr>
        <w:t>(</w:t>
      </w:r>
      <w:r w:rsidR="007A7C51" w:rsidRPr="00CA1E5F">
        <w:rPr>
          <w:b/>
          <w:color w:val="000000"/>
        </w:rPr>
        <w:t>Yüzonyedibinyüzyirmi</w:t>
      </w:r>
      <w:r w:rsidR="007A7C51">
        <w:rPr>
          <w:color w:val="000000"/>
          <w:sz w:val="18"/>
          <w:szCs w:val="18"/>
        </w:rPr>
        <w:t xml:space="preserve"> </w:t>
      </w:r>
      <w:r w:rsidR="00E775B2" w:rsidRPr="001D68E1">
        <w:rPr>
          <w:b/>
          <w:color w:val="000000"/>
        </w:rPr>
        <w:t>Türk Lirasına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altmışmilyar Türk Lirasına </w:t>
      </w:r>
      <w:r w:rsidR="008846CA" w:rsidRPr="001D68E1">
        <w:rPr>
          <w:b/>
        </w:rPr>
        <w:t>(</w:t>
      </w:r>
      <w:r w:rsidR="007A7C51" w:rsidRPr="00CA1E5F">
        <w:rPr>
          <w:b/>
          <w:color w:val="000000"/>
        </w:rPr>
        <w:t>İkiyüzotuzdörtbinikiyüzellibir</w:t>
      </w:r>
      <w:r w:rsidR="007A7C51">
        <w:rPr>
          <w:color w:val="000000"/>
          <w:sz w:val="18"/>
          <w:szCs w:val="18"/>
        </w:rPr>
        <w:t xml:space="preserve"> </w:t>
      </w:r>
      <w:r w:rsidR="00E775B2" w:rsidRPr="001D68E1">
        <w:rPr>
          <w:b/>
          <w:color w:val="000000"/>
        </w:rPr>
        <w:t>Türk Lirası</w:t>
      </w:r>
      <w:r w:rsidR="00E775B2" w:rsidRPr="001D68E1">
        <w:rPr>
          <w:b/>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otuzmilyar </w:t>
      </w:r>
      <w:r w:rsidR="008846CA" w:rsidRPr="001D68E1">
        <w:rPr>
          <w:b/>
        </w:rPr>
        <w:t>(</w:t>
      </w:r>
      <w:r w:rsidR="007A7C51" w:rsidRPr="00CA1E5F">
        <w:rPr>
          <w:b/>
          <w:color w:val="000000"/>
        </w:rPr>
        <w:t>Yüzonyedibinyüzyirmi</w:t>
      </w:r>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7A7C51" w:rsidRPr="00CA1E5F">
        <w:rPr>
          <w:b/>
          <w:color w:val="000000"/>
        </w:rPr>
        <w:t>İkiyüzotuzdörtbinikiyüzellibir</w:t>
      </w:r>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7A7C51" w:rsidRPr="00CA1E5F">
        <w:rPr>
          <w:b/>
          <w:color w:val="000000"/>
        </w:rPr>
        <w:t>İkiyüzotuzdörtbinikiyüzellibir</w:t>
      </w:r>
      <w:r w:rsidR="007A7C51">
        <w:rPr>
          <w:color w:val="000000"/>
          <w:sz w:val="18"/>
          <w:szCs w:val="18"/>
        </w:rPr>
        <w:t xml:space="preserve"> </w:t>
      </w:r>
      <w:r w:rsidR="0039644F" w:rsidRPr="001D68E1">
        <w:rPr>
          <w:b/>
          <w:color w:val="000000"/>
        </w:rPr>
        <w:t>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7A7C51" w:rsidRPr="00CA1E5F">
        <w:rPr>
          <w:b/>
          <w:color w:val="000000"/>
        </w:rPr>
        <w:t xml:space="preserve">Birmilyondokuzyüzelliikibinyüzseksendokuz </w:t>
      </w:r>
      <w:r w:rsidR="0039644F"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7A7C51" w:rsidRPr="00CA1E5F">
        <w:rPr>
          <w:b/>
          <w:color w:val="000000"/>
        </w:rPr>
        <w:t>İkiyüzotuzdörtbinikiyüzellibir</w:t>
      </w:r>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beşyüzmilyar Türk Lirasının </w:t>
      </w:r>
      <w:r w:rsidR="008846CA" w:rsidRPr="001D68E1">
        <w:rPr>
          <w:b/>
        </w:rPr>
        <w:t>(</w:t>
      </w:r>
      <w:r w:rsidR="007A7C51" w:rsidRPr="00CA1E5F">
        <w:rPr>
          <w:b/>
          <w:color w:val="000000"/>
        </w:rPr>
        <w:t>Birmilyondokuzyüzelliikibinyüzseksendokuz</w:t>
      </w:r>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oniki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(Değişik: 30/7/2003-4964/10 md.)</w:t>
      </w:r>
    </w:p>
    <w:p w:rsidR="00081A41" w:rsidRPr="001D68E1" w:rsidRDefault="00313669" w:rsidP="000D6950">
      <w:pPr>
        <w:ind w:firstLine="708"/>
        <w:jc w:val="both"/>
      </w:pPr>
      <w:r w:rsidRPr="001D68E1">
        <w:rPr>
          <w:snapToGrid w:val="0"/>
        </w:rPr>
        <w:t>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w:t>
      </w:r>
      <w:r w:rsidRPr="001D68E1">
        <w:rPr>
          <w:snapToGrid w:val="0"/>
        </w:rPr>
        <w:lastRenderedPageBreak/>
        <w:t>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1D68E1">
        <w:rPr>
          <w:b/>
          <w:bCs/>
          <w:snapToGrid w:val="0"/>
        </w:rPr>
        <w:t>(Mülga: 30/7/2003-4964/12 md.)</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BA5F5F">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(Mülga ikinci fıkra: 30/7/2003-4964/13 md.)</w:t>
      </w:r>
    </w:p>
    <w:p w:rsidR="00CE4904" w:rsidRPr="001D68E1" w:rsidRDefault="00CE4904" w:rsidP="00B2645C">
      <w:pPr>
        <w:jc w:val="both"/>
      </w:pPr>
    </w:p>
    <w:p w:rsidR="00252AD8" w:rsidRPr="001D68E1" w:rsidRDefault="00252AD8" w:rsidP="00252AD8">
      <w:pPr>
        <w:pStyle w:val="3-NormalYaz0"/>
        <w:spacing w:after="56" w:line="240" w:lineRule="exact"/>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DE28F8">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ihale sonuçlandırılır. İhaleye davet edilebilecek aday sayısının beşten az olması veya teklif veren istekli sayısının üçten az olması halinde ihale iptal edilir. </w:t>
      </w:r>
      <w:r w:rsidR="00DD6A07" w:rsidRPr="001D68E1">
        <w:rPr>
          <w:rStyle w:val="DipnotBavurusu"/>
          <w:b/>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D6950">
      <w:pPr>
        <w:ind w:firstLine="708"/>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5A6D88" w:rsidRPr="00CF559E">
        <w:rPr>
          <w:b/>
          <w:color w:val="000000"/>
        </w:rPr>
        <w:t xml:space="preserve">Yüzdoksanbeşbinikiyüzbeş </w:t>
      </w:r>
      <w:r w:rsidR="00795DE6" w:rsidRPr="001D68E1">
        <w:rPr>
          <w:b/>
          <w:color w:val="000000"/>
        </w:rPr>
        <w:t>Türk Lirasına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(Mülga üçüncü fıkra: 20/11/2008-5812/7 md.)</w:t>
      </w:r>
    </w:p>
    <w:p w:rsidR="00313669" w:rsidRPr="001D68E1" w:rsidRDefault="00313669" w:rsidP="00B2645C">
      <w:pPr>
        <w:ind w:firstLine="340"/>
        <w:jc w:val="both"/>
      </w:pPr>
      <w:r w:rsidRPr="001D68E1">
        <w:rPr>
          <w:snapToGrid w:val="0"/>
        </w:rPr>
        <w:t> </w:t>
      </w:r>
    </w:p>
    <w:p w:rsidR="008E1588" w:rsidRPr="001D68E1" w:rsidRDefault="008E1588" w:rsidP="008E1588">
      <w:pPr>
        <w:pStyle w:val="3-NormalYaz0"/>
        <w:spacing w:line="240" w:lineRule="exact"/>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AF2C42">
      <w:pPr>
        <w:ind w:firstLine="708"/>
        <w:jc w:val="both"/>
      </w:pPr>
    </w:p>
    <w:p w:rsidR="00F04DA3" w:rsidRPr="001D68E1" w:rsidRDefault="00F04DA3" w:rsidP="00F04DA3">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(Mülga altıncı fıkra: 20/11/2008-5812/7 md.)</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30/7/2003-4964/15 md.)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lastRenderedPageBreak/>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027487" w:rsidRPr="008517FC">
        <w:rPr>
          <w:b/>
          <w:color w:val="000000"/>
        </w:rPr>
        <w:t>Ellisekizbinbeşyüzellibeş</w:t>
      </w:r>
      <w:r w:rsidR="00027487">
        <w:rPr>
          <w:color w:val="000000"/>
          <w:sz w:val="18"/>
          <w:szCs w:val="18"/>
        </w:rPr>
        <w:t xml:space="preserve"> </w:t>
      </w:r>
      <w:r w:rsidR="00795DE6" w:rsidRPr="001D68E1">
        <w:rPr>
          <w:b/>
          <w:color w:val="000000"/>
        </w:rPr>
        <w:t>Türk Lirası</w:t>
      </w:r>
      <w:r w:rsidR="000C38A8" w:rsidRPr="001D68E1">
        <w:rPr>
          <w:b/>
        </w:rPr>
        <w:t>)</w:t>
      </w:r>
      <w:r w:rsidR="000C38A8" w:rsidRPr="001D68E1">
        <w:rPr>
          <w:rStyle w:val="DipnotBavurusu"/>
          <w:b/>
        </w:rPr>
        <w:footnoteReference w:customMarkFollows="1" w:id="18"/>
        <w:t>*</w:t>
      </w:r>
      <w:r w:rsidRPr="001D68E1">
        <w:rPr>
          <w:snapToGrid w:val="0"/>
        </w:rPr>
        <w:t xml:space="preserve">, diğer idarelerin beşmilyar Türk Lirasını </w:t>
      </w:r>
      <w:r w:rsidR="000C38A8" w:rsidRPr="001D68E1">
        <w:rPr>
          <w:b/>
          <w:bCs/>
        </w:rPr>
        <w:t>(</w:t>
      </w:r>
      <w:r w:rsidR="00027487" w:rsidRPr="008517FC">
        <w:rPr>
          <w:b/>
          <w:color w:val="000000"/>
        </w:rPr>
        <w:t xml:space="preserve">Ondokuzbinbeşyüzyedi </w:t>
      </w:r>
      <w:r w:rsidR="00795DE6" w:rsidRPr="001D68E1">
        <w:rPr>
          <w:b/>
          <w:color w:val="000000"/>
        </w:rPr>
        <w:t>Türk Lirasını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 xml:space="preserve">Tasarım yarışmaları </w:t>
      </w:r>
    </w:p>
    <w:p w:rsidR="00313669" w:rsidRPr="001D68E1" w:rsidRDefault="00313669" w:rsidP="00AF2C42">
      <w:pPr>
        <w:ind w:firstLine="708"/>
        <w:jc w:val="both"/>
        <w:rPr>
          <w:snapToGrid w:val="0"/>
        </w:rPr>
      </w:pPr>
      <w:r w:rsidRPr="001D68E1">
        <w:rPr>
          <w:b/>
          <w:bCs/>
          <w:snapToGrid w:val="0"/>
        </w:rPr>
        <w:lastRenderedPageBreak/>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lastRenderedPageBreak/>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AF2C42">
      <w:pPr>
        <w:ind w:firstLine="708"/>
        <w:jc w:val="both"/>
        <w:rPr>
          <w:b/>
        </w:rPr>
      </w:pPr>
      <w:r w:rsidRPr="001D68E1">
        <w:rPr>
          <w:b/>
          <w:iCs/>
          <w:snapToGrid w:val="0"/>
        </w:rPr>
        <w:t>İlânın uygun olmaması</w:t>
      </w:r>
    </w:p>
    <w:p w:rsidR="00313669" w:rsidRDefault="00313669" w:rsidP="00AF2C42">
      <w:pPr>
        <w:ind w:firstLine="708"/>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AF2C42">
      <w:pPr>
        <w:ind w:firstLine="708"/>
        <w:jc w:val="both"/>
        <w:rPr>
          <w:snapToGrid w:val="0"/>
        </w:rPr>
      </w:pPr>
    </w:p>
    <w:p w:rsidR="00652C25" w:rsidRPr="001D68E1" w:rsidRDefault="00EA580E" w:rsidP="00E97632">
      <w:pPr>
        <w:ind w:firstLine="708"/>
        <w:jc w:val="both"/>
      </w:pPr>
      <w:r w:rsidRPr="001D68E1">
        <w:rPr>
          <w:b/>
          <w:bCs/>
          <w:snapToGrid w:val="0"/>
        </w:rPr>
        <w:t>(Değişik ikinci fıkra: 20/11/2008-5812/9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lastRenderedPageBreak/>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lastRenderedPageBreak/>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İhale ve ön yeterlik dokümanının verilmesi</w:t>
      </w:r>
    </w:p>
    <w:p w:rsidR="00313669" w:rsidRPr="001D68E1" w:rsidRDefault="00DF5F2F" w:rsidP="005E6A23">
      <w:pPr>
        <w:tabs>
          <w:tab w:val="left" w:pos="566"/>
        </w:tabs>
        <w:spacing w:line="240" w:lineRule="exact"/>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 xml:space="preserve">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w:t>
      </w:r>
      <w:r w:rsidRPr="001D68E1">
        <w:rPr>
          <w:snapToGrid w:val="0"/>
        </w:rPr>
        <w:lastRenderedPageBreak/>
        <w:t>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(Değişik: 30/7/2003-4964/20 md.)</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(Değişik: 30/7/2003-4964/21 md.)</w:t>
      </w:r>
      <w:r w:rsidR="009E5E13" w:rsidRPr="001D68E1">
        <w:rPr>
          <w:b/>
          <w:bCs/>
          <w:snapToGrid w:val="0"/>
        </w:rPr>
        <w:t xml:space="preserve"> </w:t>
      </w:r>
      <w:r w:rsidR="00313669" w:rsidRPr="001D68E1">
        <w:rPr>
          <w:snapToGrid w:val="0"/>
        </w:rPr>
        <w:t>Bankalar ve özel finans kurumları tarafından verilen 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30/7/2003-4964/23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w:t>
      </w:r>
      <w:r w:rsidRPr="001D68E1">
        <w:rPr>
          <w:snapToGrid w:val="0"/>
        </w:rPr>
        <w:lastRenderedPageBreak/>
        <w:t xml:space="preserve">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3A2E81" w:rsidRPr="001D68E1">
        <w:rPr>
          <w:snapToGrid w:val="0"/>
        </w:rPr>
        <w:t xml:space="preserve"> </w:t>
      </w:r>
      <w:r w:rsidR="003A2E81" w:rsidRPr="001D68E1">
        <w:rPr>
          <w:rStyle w:val="DipnotBavurusu"/>
          <w:snapToGrid w:val="0"/>
        </w:rPr>
        <w:footnoteReference w:id="23"/>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705827">
      <w:pPr>
        <w:pStyle w:val="3-NormalYaz0"/>
        <w:spacing w:line="240" w:lineRule="exact"/>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20/11/2008-5812/11 md.)</w:t>
      </w:r>
    </w:p>
    <w:p w:rsidR="00D6394D" w:rsidRPr="001D68E1" w:rsidRDefault="00D6394D" w:rsidP="00B2645C">
      <w:pPr>
        <w:jc w:val="both"/>
        <w:rPr>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lastRenderedPageBreak/>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FB5C0C" w:rsidRPr="001D68E1">
        <w:rPr>
          <w:rStyle w:val="DipnotBavurusu"/>
          <w:snapToGrid w:val="0"/>
        </w:rPr>
        <w:t xml:space="preserve"> </w:t>
      </w:r>
      <w:r w:rsidR="00FB5C0C" w:rsidRPr="001D68E1">
        <w:rPr>
          <w:rStyle w:val="DipnotBavurusu"/>
          <w:b/>
          <w:snapToGrid w:val="0"/>
        </w:rPr>
        <w:footnoteReference w:id="24"/>
      </w:r>
    </w:p>
    <w:p w:rsidR="007A05A7" w:rsidRPr="001D68E1" w:rsidRDefault="007A05A7" w:rsidP="00B2645C">
      <w:pPr>
        <w:jc w:val="both"/>
        <w:rPr>
          <w:snapToGrid w:val="0"/>
        </w:rPr>
      </w:pPr>
    </w:p>
    <w:p w:rsidR="00313669" w:rsidRPr="001D68E1" w:rsidRDefault="00313669" w:rsidP="00B2645C">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847ACE">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B2645C">
      <w:pPr>
        <w:jc w:val="both"/>
        <w:rPr>
          <w:snapToGrid w:val="0"/>
        </w:rPr>
      </w:pPr>
    </w:p>
    <w:p w:rsidR="00A21AF9" w:rsidRPr="001D68E1" w:rsidRDefault="00A21AF9" w:rsidP="00A21AF9">
      <w:pPr>
        <w:pStyle w:val="3-NormalYaz0"/>
        <w:spacing w:line="240" w:lineRule="exact"/>
        <w:rPr>
          <w:sz w:val="24"/>
          <w:szCs w:val="24"/>
        </w:rPr>
      </w:pPr>
      <w:r w:rsidRPr="001D68E1">
        <w:rPr>
          <w:b/>
          <w:snapToGrid w:val="0"/>
        </w:rPr>
        <w:tab/>
      </w:r>
      <w:r w:rsidRPr="001D68E1">
        <w:rPr>
          <w:b/>
          <w:snapToGrid w:val="0"/>
          <w:sz w:val="24"/>
          <w:szCs w:val="24"/>
        </w:rPr>
        <w:tab/>
      </w:r>
      <w:r w:rsidR="00C92485" w:rsidRPr="001D68E1">
        <w:rPr>
          <w:b/>
          <w:snapToGrid w:val="0"/>
          <w:sz w:val="24"/>
          <w:szCs w:val="24"/>
        </w:rPr>
        <w:t>(Değişik ikinci fıkra: 20/11/2008-5812/13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C92485">
      <w:pPr>
        <w:ind w:firstLine="708"/>
        <w:jc w:val="both"/>
      </w:pPr>
    </w:p>
    <w:p w:rsidR="00313669" w:rsidRPr="001D68E1" w:rsidRDefault="00313669" w:rsidP="00847ACE">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847ACE">
      <w:pPr>
        <w:ind w:firstLine="708"/>
        <w:jc w:val="both"/>
        <w:rPr>
          <w:snapToGrid w:val="0"/>
        </w:rPr>
      </w:pPr>
    </w:p>
    <w:p w:rsidR="00313669" w:rsidRPr="001D68E1" w:rsidRDefault="00313669" w:rsidP="00847ACE">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B2645C">
      <w:pPr>
        <w:jc w:val="both"/>
      </w:pPr>
    </w:p>
    <w:p w:rsidR="00313669" w:rsidRPr="001D68E1" w:rsidRDefault="00313669" w:rsidP="00847ACE">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A759DB" w:rsidRPr="001D68E1">
        <w:rPr>
          <w:snapToGrid w:val="0"/>
        </w:rPr>
        <w:t xml:space="preserve"> </w:t>
      </w:r>
      <w:r w:rsidR="00B4358F" w:rsidRPr="001D68E1">
        <w:rPr>
          <w:rStyle w:val="DipnotBavurusu"/>
          <w:b/>
          <w:snapToGrid w:val="0"/>
        </w:rPr>
        <w:footnoteReference w:id="25"/>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lastRenderedPageBreak/>
        <w:t>İhale; kararın onaylanması halinde geçerli, iptal edilmesi halinde ise hükümsüz sayılır.</w:t>
      </w:r>
    </w:p>
    <w:p w:rsidR="00120D6D" w:rsidRPr="001D68E1" w:rsidRDefault="00120D6D" w:rsidP="00B2645C">
      <w:pPr>
        <w:jc w:val="both"/>
      </w:pPr>
    </w:p>
    <w:p w:rsidR="00A21AF9" w:rsidRPr="001D68E1" w:rsidRDefault="00A21AF9" w:rsidP="00A21AF9">
      <w:pPr>
        <w:pStyle w:val="3-NormalYaz0"/>
        <w:spacing w:line="240" w:lineRule="exact"/>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Kesinleşen ihale kararlarının bildirilmesi </w:t>
      </w:r>
    </w:p>
    <w:p w:rsidR="0065592B" w:rsidRPr="001D68E1" w:rsidRDefault="00313669" w:rsidP="00847ACE">
      <w:pPr>
        <w:ind w:firstLine="708"/>
        <w:jc w:val="both"/>
        <w:rPr>
          <w:snapToGrid w:val="0"/>
        </w:rPr>
      </w:pPr>
      <w:r w:rsidRPr="001D68E1">
        <w:rPr>
          <w:b/>
          <w:bCs/>
          <w:snapToGrid w:val="0"/>
        </w:rPr>
        <w:t>Madde 41-</w:t>
      </w:r>
      <w:r w:rsidRPr="001D68E1">
        <w:rPr>
          <w:snapToGrid w:val="0"/>
        </w:rPr>
        <w:t xml:space="preserve"> </w:t>
      </w:r>
      <w:r w:rsidR="0065592B" w:rsidRPr="001D68E1">
        <w:rPr>
          <w:b/>
          <w:bCs/>
        </w:rPr>
        <w:t>(Değişik: 20/11/2008-5812/14 md.)</w:t>
      </w: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65592B">
      <w:pPr>
        <w:pStyle w:val="3-NormalYaz0"/>
        <w:spacing w:line="240" w:lineRule="exact"/>
        <w:rPr>
          <w:sz w:val="24"/>
          <w:szCs w:val="24"/>
        </w:rPr>
      </w:pP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65592B">
      <w:pPr>
        <w:pStyle w:val="3-NormalYaz0"/>
        <w:spacing w:line="240" w:lineRule="exact"/>
        <w:rPr>
          <w:sz w:val="24"/>
          <w:szCs w:val="24"/>
        </w:rPr>
      </w:pPr>
    </w:p>
    <w:p w:rsidR="00E97632"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B2645C">
      <w:pPr>
        <w:jc w:val="both"/>
        <w:rPr>
          <w:b/>
        </w:rPr>
      </w:pPr>
      <w:r w:rsidRPr="001D68E1">
        <w:rPr>
          <w:iCs/>
          <w:snapToGrid w:val="0"/>
        </w:rPr>
        <w:t>          </w:t>
      </w:r>
      <w:r w:rsidRPr="001D68E1">
        <w:rPr>
          <w:b/>
          <w:iCs/>
          <w:snapToGrid w:val="0"/>
        </w:rPr>
        <w:t xml:space="preserve">  Sözleşmeye davet </w:t>
      </w:r>
    </w:p>
    <w:p w:rsidR="00120D6D" w:rsidRPr="001D68E1" w:rsidRDefault="000F4B2D" w:rsidP="000F4B2D">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r w:rsidRPr="001D68E1">
        <w:rPr>
          <w:b/>
          <w:snapToGrid w:val="0"/>
          <w:sz w:val="24"/>
          <w:szCs w:val="24"/>
        </w:rPr>
        <w:t>20/11/2008-5812/15 md.)</w:t>
      </w:r>
      <w:r w:rsidR="00313669" w:rsidRPr="001D68E1">
        <w:rPr>
          <w:b/>
          <w:bCs/>
          <w:snapToGrid w:val="0"/>
          <w:sz w:val="24"/>
          <w:szCs w:val="24"/>
        </w:rPr>
        <w:t xml:space="preserve"> </w:t>
      </w:r>
      <w:r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p>
    <w:p w:rsidR="000F4B2D" w:rsidRPr="001D68E1" w:rsidRDefault="000F4B2D" w:rsidP="000F4B2D">
      <w:pPr>
        <w:pStyle w:val="3-NormalYaz0"/>
        <w:spacing w:line="240" w:lineRule="exact"/>
      </w:pPr>
    </w:p>
    <w:p w:rsidR="000C2240" w:rsidRPr="001D68E1" w:rsidRDefault="00313669" w:rsidP="000D6950">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655A9B">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B2645C">
      <w:pPr>
        <w:jc w:val="both"/>
      </w:pPr>
    </w:p>
    <w:p w:rsidR="00CC08BB" w:rsidRPr="001D68E1" w:rsidRDefault="00CC08BB" w:rsidP="00064BE7">
      <w:pPr>
        <w:pStyle w:val="3-NormalYaz0"/>
        <w:spacing w:line="240" w:lineRule="exact"/>
        <w:rPr>
          <w:sz w:val="24"/>
          <w:szCs w:val="24"/>
        </w:rPr>
      </w:pPr>
      <w:r w:rsidRPr="001D68E1">
        <w:rPr>
          <w:b/>
          <w:snapToGrid w:val="0"/>
          <w:sz w:val="24"/>
          <w:szCs w:val="24"/>
        </w:rPr>
        <w:tab/>
      </w:r>
      <w:r w:rsidRPr="001D68E1">
        <w:rPr>
          <w:b/>
          <w:snapToGrid w:val="0"/>
          <w:sz w:val="24"/>
          <w:szCs w:val="24"/>
        </w:rPr>
        <w:tab/>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064BE7">
      <w:pPr>
        <w:pStyle w:val="3-NormalYaz0"/>
        <w:spacing w:line="240" w:lineRule="exact"/>
      </w:pPr>
    </w:p>
    <w:p w:rsidR="00313669" w:rsidRPr="001D68E1" w:rsidRDefault="00313669" w:rsidP="00655A9B">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655A9B">
      <w:pPr>
        <w:ind w:firstLine="708"/>
        <w:jc w:val="both"/>
        <w:rPr>
          <w:snapToGrid w:val="0"/>
        </w:rPr>
      </w:pPr>
    </w:p>
    <w:p w:rsidR="000C2240" w:rsidRPr="001D68E1" w:rsidRDefault="00C50475" w:rsidP="000D6950">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 xml:space="preserve">Sözleşme yapılmasında isteklinin görev ve sorumluluğu </w:t>
      </w:r>
    </w:p>
    <w:p w:rsidR="00313669" w:rsidRPr="001D68E1" w:rsidRDefault="00313669" w:rsidP="00655A9B">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B2645C">
      <w:pPr>
        <w:jc w:val="both"/>
      </w:pPr>
    </w:p>
    <w:p w:rsidR="00313669" w:rsidRPr="001D68E1" w:rsidRDefault="00313669" w:rsidP="00655A9B">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655A9B">
      <w:pPr>
        <w:ind w:firstLine="708"/>
        <w:jc w:val="both"/>
        <w:rPr>
          <w:snapToGrid w:val="0"/>
        </w:rPr>
      </w:pPr>
    </w:p>
    <w:p w:rsidR="000C2240" w:rsidRPr="001D68E1" w:rsidRDefault="00313669" w:rsidP="000D6950">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Sözleşme yapılmasında idarenin görev ve sorumluluğu</w:t>
      </w:r>
    </w:p>
    <w:p w:rsidR="00C46AFF" w:rsidRPr="001D68E1" w:rsidRDefault="00313669" w:rsidP="000D6950">
      <w:pPr>
        <w:ind w:firstLine="708"/>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(Değişik birinci fıkra: 30/7/2003-4964/28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516E70">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6"/>
      </w:r>
    </w:p>
    <w:p w:rsidR="00313669" w:rsidRPr="001D68E1" w:rsidRDefault="00313669" w:rsidP="00516E70">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rsidR="00454B87" w:rsidRPr="001D68E1" w:rsidRDefault="00454B87" w:rsidP="00454B87">
      <w:pPr>
        <w:pStyle w:val="3-NormalYaz0"/>
        <w:spacing w:line="240" w:lineRule="exact"/>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B2645C">
      <w:pPr>
        <w:jc w:val="both"/>
        <w:rPr>
          <w:b/>
        </w:rPr>
      </w:pPr>
      <w:r w:rsidRPr="001D68E1">
        <w:rPr>
          <w:b/>
          <w:iCs/>
          <w:snapToGrid w:val="0"/>
        </w:rPr>
        <w:t xml:space="preserve">            Danışmanlık hizmetleri    </w:t>
      </w:r>
    </w:p>
    <w:p w:rsidR="000C510E" w:rsidRPr="001D68E1" w:rsidRDefault="00313669" w:rsidP="000C510E">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(Değişik: 20/11/2008-5812/18 md.)</w:t>
      </w:r>
    </w:p>
    <w:p w:rsidR="007175A6" w:rsidRDefault="007175A6" w:rsidP="007175A6">
      <w:pPr>
        <w:pStyle w:val="3-NormalYaz0"/>
        <w:spacing w:line="240" w:lineRule="exact"/>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7175A6">
      <w:pPr>
        <w:pStyle w:val="3-NormalYaz0"/>
        <w:spacing w:line="240" w:lineRule="exact"/>
        <w:rPr>
          <w:sz w:val="24"/>
          <w:szCs w:val="24"/>
        </w:rPr>
      </w:pPr>
    </w:p>
    <w:p w:rsidR="00F17091" w:rsidRPr="001D68E1" w:rsidRDefault="007175A6" w:rsidP="000D6950">
      <w:pPr>
        <w:tabs>
          <w:tab w:val="left" w:pos="566"/>
        </w:tabs>
        <w:spacing w:before="85" w:line="240" w:lineRule="exact"/>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7"/>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lastRenderedPageBreak/>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EA6631">
      <w:pPr>
        <w:pStyle w:val="3-NormalYaz0"/>
        <w:spacing w:after="56" w:line="240" w:lineRule="exact"/>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 xml:space="preserve">Ancak, teklifin esasını değiştirecek nitelikte olmaması kaydıyla belgelerde bilgi eksikliği bulunması halinde, idarece belirlenen sürede isteklilerden bu eksik </w:t>
      </w:r>
      <w:r w:rsidR="00EA6631" w:rsidRPr="001D68E1">
        <w:rPr>
          <w:sz w:val="24"/>
          <w:szCs w:val="24"/>
        </w:rPr>
        <w:lastRenderedPageBreak/>
        <w:t>bilgilerin tamamlanması yazılı olarak istenir. Belirlenen sürede eksik bilgileri tamamlamayan istekliler değerlendirme dışı bırakılır ve geçici teminatları gelir kaydedilir.</w:t>
      </w:r>
    </w:p>
    <w:p w:rsidR="00120D6D" w:rsidRPr="001D68E1" w:rsidRDefault="00120D6D" w:rsidP="00B2645C">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EA6631">
      <w:pPr>
        <w:pStyle w:val="3-NormalYaz0"/>
        <w:spacing w:line="240" w:lineRule="exact"/>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(Değişik dördüncü cümle: 20/11/2008-5812/19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lastRenderedPageBreak/>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Bakanlar Kuruluna 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(Mülga paragraf: 20/11/2008-5812/20 md.)</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lastRenderedPageBreak/>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Pr="001D68E1" w:rsidRDefault="00313669" w:rsidP="004C2CDB">
      <w:pPr>
        <w:spacing w:line="240" w:lineRule="exact"/>
        <w:ind w:firstLine="709"/>
        <w:jc w:val="both"/>
        <w:rPr>
          <w:snapToGrid w:val="0"/>
        </w:rPr>
      </w:pPr>
      <w:r w:rsidRPr="001D68E1">
        <w:rPr>
          <w:b/>
          <w:snapToGrid w:val="0"/>
        </w:rPr>
        <w:t xml:space="preserve">c) </w:t>
      </w:r>
      <w:r w:rsidR="000F305C" w:rsidRPr="001D68E1">
        <w:rPr>
          <w:b/>
          <w:bCs/>
          <w:snapToGrid w:val="0"/>
        </w:rPr>
        <w:t>(Değişik: 24/10/2011-KHK-661/57 md.)</w:t>
      </w:r>
      <w:r w:rsidR="000F305C" w:rsidRPr="001D68E1">
        <w:rPr>
          <w:snapToGrid w:val="0"/>
        </w:rPr>
        <w:t xml:space="preserve"> Kurumun karar organı biri başkan, biri ikinci başkan olmak üzere dokuz üyeden oluşan Kamu İhale Kuruludur. Kamu İhale Kurulu üyeleri Maliye Bakanının teklifi üzerine Bakanlar Kurulunca atanır. </w:t>
      </w:r>
      <w:r w:rsidR="000F305C" w:rsidRPr="001D68E1">
        <w:t xml:space="preserve">Bakanlar Kurulu, atamayla birlikte Kurul Başkanını ve İkinci Başkanı da görevlendirir. </w:t>
      </w:r>
      <w:r w:rsidR="000F305C" w:rsidRPr="001D68E1">
        <w:rPr>
          <w:snapToGrid w:val="0"/>
        </w:rPr>
        <w:t>Kurul Başkanı, Kurumun da başkanıdır.</w:t>
      </w:r>
    </w:p>
    <w:p w:rsidR="000F305C" w:rsidRPr="001D68E1" w:rsidRDefault="000F305C" w:rsidP="004C2CDB">
      <w:pPr>
        <w:spacing w:line="240" w:lineRule="exact"/>
        <w:ind w:firstLine="709"/>
        <w:jc w:val="both"/>
        <w:rPr>
          <w:snapToGrid w:val="0"/>
        </w:rPr>
      </w:pPr>
    </w:p>
    <w:p w:rsidR="000F305C" w:rsidRPr="001D68E1" w:rsidRDefault="000F305C" w:rsidP="004C2CDB">
      <w:pPr>
        <w:spacing w:line="240" w:lineRule="exact"/>
        <w:ind w:firstLine="709"/>
        <w:jc w:val="both"/>
        <w:rPr>
          <w:snapToGrid w:val="0"/>
        </w:rPr>
      </w:pPr>
      <w:r w:rsidRPr="001D68E1">
        <w:rPr>
          <w:b/>
          <w:bCs/>
          <w:snapToGrid w:val="0"/>
        </w:rPr>
        <w:t>(Değişik: 24/10/2011-KHK-661/57 md.)</w:t>
      </w:r>
      <w:r w:rsidRPr="001D68E1">
        <w:rPr>
          <w:snapToGrid w:val="0"/>
        </w:rPr>
        <w:t xml:space="preserve"> Üyelerin en az dört yıllık öğrenim veren hukuk, iktisat, siyasal bilgiler, işletme, iktisadi ve idari bilimler, mimarlık ve mühendislik fakülteleri ile bunlara denkliği yetkili makamlarca kabul edilen yurtdışındaki yükseköğretim kurumlarından mezun olmaları gerekir. Kurul üyeliğine atanacak kişilerin; kamu kurum ve kuruluşlarında en az oniki yıl hizmetinin bulunması, kamu ihale mevzuatı ile ilgili yargılama, inceleme, denetleme, uygulama veya danışma konularında fiilen en az dört yıl çalışarak ulusal veya uluslararası ihale mevzuatı açısından kanıtlanmış niteliğe ve deneyime sahip olmaları, geçmişte ve halen bir siyasi parti ile aday gösterilme dâhil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4C2CDB">
      <w:pPr>
        <w:spacing w:line="240" w:lineRule="exact"/>
        <w:ind w:firstLine="709"/>
        <w:jc w:val="both"/>
        <w:rPr>
          <w:b/>
          <w:bCs/>
          <w:snapToGrid w:val="0"/>
        </w:rPr>
      </w:pPr>
      <w:r w:rsidRPr="001D68E1">
        <w:rPr>
          <w:b/>
          <w:bCs/>
          <w:snapToGrid w:val="0"/>
        </w:rPr>
        <w:t xml:space="preserve">(Değişik: 12/6/2002-4761/15 md.) </w:t>
      </w:r>
      <w:r w:rsidR="0000426C" w:rsidRPr="001D68E1">
        <w:rPr>
          <w:b/>
          <w:bCs/>
          <w:snapToGrid w:val="0"/>
          <w:spacing w:val="6"/>
        </w:rPr>
        <w:t>(Değişik birinci ve ikinci cümle: 24/10/2011-KHK-661/57 md.)</w:t>
      </w:r>
      <w:r w:rsidR="00A36ACF" w:rsidRPr="001D68E1">
        <w:rPr>
          <w:b/>
          <w:bCs/>
          <w:snapToGrid w:val="0"/>
          <w:sz w:val="18"/>
          <w:szCs w:val="18"/>
        </w:rPr>
        <w:t xml:space="preserve"> </w:t>
      </w:r>
      <w:r w:rsidR="0000426C" w:rsidRPr="001D68E1">
        <w:rPr>
          <w:snapToGrid w:val="0"/>
        </w:rPr>
        <w:t xml:space="preserve">Kurul üyelerinin görev süresi dört yıldır. Bir üye bir defadan fazla seçilebilir.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Başbakan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8"/>
      </w:r>
      <w:r w:rsidR="0035473F" w:rsidRPr="001D68E1">
        <w:rPr>
          <w:snapToGrid w:val="0"/>
        </w:rPr>
        <w:t xml:space="preserve"> </w:t>
      </w:r>
      <w:r w:rsidRPr="001D68E1">
        <w:rPr>
          <w:b/>
          <w:bCs/>
          <w:snapToGrid w:val="0"/>
        </w:rPr>
        <w:t>(Mülga son cümle: 20/11/2008-5812/20 md.)</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w:t>
      </w:r>
      <w:r w:rsidRPr="001D68E1">
        <w:rPr>
          <w:snapToGrid w:val="0"/>
        </w:rPr>
        <w:lastRenderedPageBreak/>
        <w:t>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29"/>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lastRenderedPageBreak/>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00CE469A" w:rsidRPr="001D68E1">
        <w:rPr>
          <w:rStyle w:val="DipnotBavurusu"/>
          <w:b/>
          <w:snapToGrid w:val="0"/>
        </w:rPr>
        <w:footnoteReference w:id="30"/>
      </w:r>
      <w:r w:rsidR="007D327B" w:rsidRPr="001D68E1">
        <w:rPr>
          <w:rStyle w:val="DipnotBavurusu"/>
          <w:b/>
          <w:snapToGrid w:val="0"/>
        </w:rPr>
        <w:footnoteReference w:id="31"/>
      </w:r>
    </w:p>
    <w:p w:rsidR="00807469" w:rsidRPr="001D68E1" w:rsidRDefault="00313669" w:rsidP="00B2645C">
      <w:pPr>
        <w:jc w:val="both"/>
        <w:rPr>
          <w:snapToGrid w:val="0"/>
        </w:rPr>
      </w:pPr>
      <w:r w:rsidRPr="001D68E1">
        <w:rPr>
          <w:snapToGrid w:val="0"/>
        </w:rPr>
        <w:t xml:space="preserve">            </w:t>
      </w:r>
    </w:p>
    <w:p w:rsidR="00313669" w:rsidRPr="001D68E1" w:rsidRDefault="00313669" w:rsidP="004C2CDB">
      <w:pPr>
        <w:spacing w:line="240" w:lineRule="exact"/>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md.) </w:t>
      </w:r>
      <w:r w:rsidR="005154E2"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oniki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005154E2" w:rsidRPr="001D68E1">
        <w:rPr>
          <w:b/>
          <w:bCs/>
          <w:snapToGrid w:val="0"/>
        </w:rPr>
        <w:t>;</w:t>
      </w:r>
      <w:r w:rsidR="005154E2" w:rsidRPr="001D68E1">
        <w:rPr>
          <w:b/>
          <w:bCs/>
          <w:snapToGrid w:val="0"/>
          <w:sz w:val="18"/>
          <w:szCs w:val="18"/>
        </w:rPr>
        <w:t xml:space="preserve"> </w:t>
      </w:r>
      <w:r w:rsidR="005154E2" w:rsidRPr="001D68E1">
        <w:rPr>
          <w:b/>
          <w:bCs/>
          <w:snapToGrid w:val="0"/>
        </w:rPr>
        <w:t>Değişik: 24/10/2011-KHK-661/57 md.)</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1D68E1">
        <w:rPr>
          <w:rStyle w:val="DipnotBavurusu"/>
          <w:b/>
          <w:snapToGrid w:val="0"/>
        </w:rPr>
        <w:footnoteReference w:id="32"/>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sidRPr="001D68E1">
        <w:rPr>
          <w:snapToGrid w:val="0"/>
        </w:rPr>
        <w:lastRenderedPageBreak/>
        <w:t>Kurulun önerisi ve Maliye Bakanlığının görüşü üzerine Bakanlar Kurulu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3E1B34">
      <w:pPr>
        <w:ind w:firstLine="708"/>
        <w:jc w:val="both"/>
        <w:rPr>
          <w:snapToGrid w:val="0"/>
        </w:rPr>
      </w:pPr>
      <w:r w:rsidRPr="001D68E1">
        <w:rPr>
          <w:snapToGrid w:val="0"/>
        </w:rPr>
        <w:t>Kurum personeli, bu Kanunda öngörülen hükümler saklı kalmak kaydıyla 657 sayılı Devlet Memurları Kanununa tâbidir.</w:t>
      </w:r>
    </w:p>
    <w:p w:rsidR="003E1B34" w:rsidRPr="001D68E1" w:rsidRDefault="003E1B34" w:rsidP="00B2645C">
      <w:pPr>
        <w:jc w:val="both"/>
      </w:pPr>
    </w:p>
    <w:p w:rsidR="00313669" w:rsidRPr="001D68E1" w:rsidRDefault="00313669" w:rsidP="00516E70">
      <w:pPr>
        <w:ind w:firstLine="708"/>
        <w:jc w:val="both"/>
      </w:pPr>
      <w:r w:rsidRPr="001D68E1">
        <w:rPr>
          <w:b/>
          <w:snapToGrid w:val="0"/>
        </w:rPr>
        <w:t xml:space="preserve">i) </w:t>
      </w:r>
      <w:r w:rsidRPr="001D68E1">
        <w:rPr>
          <w:snapToGrid w:val="0"/>
        </w:rPr>
        <w:t>Kurul başkan ve üyelerinin aylık ücretleri Maliye Bakanının önerisi üzerine Bakanlar Kurulunca belirlenir.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rPr>
          <w:snapToGrid w:val="0"/>
        </w:rPr>
      </w:pPr>
      <w:r w:rsidRPr="001D68E1">
        <w:rPr>
          <w:snapToGrid w:val="0"/>
        </w:rPr>
        <w:t>Kurum personelinin ücretleri ile diğer malî ve sosyal hakları, Kurulun önerisi ve Maliye Bakanlığının görüşü üzerine Bakanlar Kurulunca belirlenecek miktar, usul ve esaslar çerçevesinde Kurul tarafından belirlenir.</w:t>
      </w:r>
    </w:p>
    <w:p w:rsidR="007A05A7" w:rsidRPr="001D68E1" w:rsidRDefault="007A05A7" w:rsidP="00516E70">
      <w:pPr>
        <w:ind w:firstLine="708"/>
        <w:jc w:val="both"/>
      </w:pPr>
    </w:p>
    <w:p w:rsidR="00313669" w:rsidRPr="001D68E1" w:rsidRDefault="00516E70" w:rsidP="00D3715D">
      <w:pPr>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Bakanlık Müsteşarı, Kurul üyelerine Bakanlık Müsteşar Yardımcısı,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20/11/2008-5812/20 md.)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lastRenderedPageBreak/>
        <w:t xml:space="preserve">(Ek: 12/6/2002-4761/15 md.) </w:t>
      </w:r>
      <w:r w:rsidRPr="001D68E1">
        <w:t xml:space="preserve">Kamu ihale uzmanlığı  hariç  olmak  üzere </w:t>
      </w:r>
      <w:r w:rsidRPr="001D68E1">
        <w:rPr>
          <w:snapToGrid w:val="0"/>
        </w:rPr>
        <w:t>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1D68E1">
        <w:rPr>
          <w:rStyle w:val="DipnotBavurusu"/>
          <w:b/>
          <w:snapToGrid w:val="0"/>
        </w:rPr>
        <w:footnoteReference w:id="33"/>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 xml:space="preserve">Bu Kanun kapsamında yapılan ihalelere ilişkin düzenlenecek sözleşmelerden, bedeli yüzmilyar Türk Lirasını </w:t>
      </w:r>
      <w:r w:rsidR="00996555" w:rsidRPr="007C296E">
        <w:rPr>
          <w:b/>
        </w:rPr>
        <w:t>(</w:t>
      </w:r>
      <w:r w:rsidR="00027487" w:rsidRPr="007C296E">
        <w:rPr>
          <w:b/>
          <w:color w:val="000000"/>
        </w:rPr>
        <w:t>Üçyüzdoksanbindörtyüzyirmibeş</w:t>
      </w:r>
      <w:r w:rsidR="00027487">
        <w:rPr>
          <w:rStyle w:val="apple-converted-space"/>
          <w:color w:val="000000"/>
          <w:sz w:val="18"/>
          <w:szCs w:val="18"/>
        </w:rPr>
        <w:t> </w:t>
      </w:r>
      <w:r w:rsidR="00F31F39" w:rsidRPr="001D68E1">
        <w:rPr>
          <w:b/>
          <w:color w:val="000000"/>
        </w:rPr>
        <w:t>Türk Lirasını</w:t>
      </w:r>
      <w:r w:rsidR="00996555" w:rsidRPr="001D68E1">
        <w:rPr>
          <w:b/>
        </w:rPr>
        <w:t>)</w:t>
      </w:r>
      <w:r w:rsidR="009049E0" w:rsidRPr="001D68E1">
        <w:rPr>
          <w:rStyle w:val="DipnotBavurusu"/>
          <w:b/>
        </w:rPr>
        <w:footnoteReference w:customMarkFollows="1" w:id="34"/>
        <w:t>*</w:t>
      </w:r>
      <w:r w:rsidR="00996555"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(Değişik: 20/11/2008-5812/20 md.</w:t>
      </w:r>
      <w:r w:rsidR="000100C4" w:rsidRPr="001D68E1">
        <w:rPr>
          <w:b/>
          <w:bCs/>
        </w:rPr>
        <w:t>; Değişik: 6/2/2014-6518/49 md.</w:t>
      </w:r>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r w:rsidR="00027487" w:rsidRPr="007C296E">
        <w:rPr>
          <w:b/>
          <w:color w:val="000000"/>
        </w:rPr>
        <w:t xml:space="preserve">Altıyüzonsekizbinkırkdört </w:t>
      </w:r>
      <w:r w:rsidR="00F31F39" w:rsidRPr="001D68E1">
        <w:rPr>
          <w:b/>
          <w:color w:val="000000"/>
        </w:rPr>
        <w:t>Türk Lirasına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r w:rsidR="00027487" w:rsidRPr="007C296E">
        <w:rPr>
          <w:b/>
          <w:color w:val="000000"/>
        </w:rPr>
        <w:t>Üçbinyediyüzyedi</w:t>
      </w:r>
      <w:r w:rsidR="00027487" w:rsidRPr="007C296E">
        <w:rPr>
          <w:rStyle w:val="apple-converted-space"/>
          <w:b/>
          <w:color w:val="000000"/>
        </w:rPr>
        <w:t> </w:t>
      </w:r>
      <w:r w:rsidR="00F31F39"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r w:rsidR="00027487" w:rsidRPr="007C296E">
        <w:rPr>
          <w:b/>
          <w:color w:val="000000"/>
        </w:rPr>
        <w:t>Altıyüzonsekizbinkırkdört</w:t>
      </w:r>
      <w:r w:rsidR="00027487">
        <w:rPr>
          <w:color w:val="000000"/>
          <w:sz w:val="18"/>
          <w:szCs w:val="18"/>
        </w:rPr>
        <w:t xml:space="preserve"> </w:t>
      </w:r>
      <w:r w:rsidR="00F31F39" w:rsidRPr="001D68E1">
        <w:rPr>
          <w:b/>
          <w:color w:val="000000"/>
        </w:rPr>
        <w:t>Türk Lirası</w:t>
      </w:r>
      <w:r w:rsidR="00F31F39" w:rsidRPr="001D68E1">
        <w:rPr>
          <w:b/>
          <w:snapToGrid w:val="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r w:rsidR="00027487" w:rsidRPr="007C296E">
        <w:rPr>
          <w:b/>
          <w:color w:val="000000"/>
        </w:rPr>
        <w:t xml:space="preserve">İkimilyondörtyüzyetmişikibinyüzseksen </w:t>
      </w:r>
      <w:r w:rsidR="00F31F39" w:rsidRPr="001D68E1">
        <w:rPr>
          <w:b/>
          <w:color w:val="000000"/>
        </w:rPr>
        <w:t>Türk Lirasına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r w:rsidR="00027487" w:rsidRPr="007C296E">
        <w:rPr>
          <w:b/>
          <w:color w:val="000000"/>
        </w:rPr>
        <w:t xml:space="preserve">Yedibindörtyüzonbeş </w:t>
      </w:r>
      <w:r w:rsidR="00F31F39"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r w:rsidR="00027487" w:rsidRPr="007C296E">
        <w:rPr>
          <w:b/>
          <w:color w:val="000000"/>
        </w:rPr>
        <w:t>İkimilyondörtyüzyetmişikibinyüzseksen</w:t>
      </w:r>
      <w:r w:rsidR="00027487">
        <w:rPr>
          <w:color w:val="000000"/>
          <w:sz w:val="18"/>
          <w:szCs w:val="18"/>
        </w:rPr>
        <w:t xml:space="preserve"> </w:t>
      </w:r>
      <w:r w:rsidR="009D58C1" w:rsidRPr="001D68E1">
        <w:rPr>
          <w:b/>
          <w:color w:val="000000"/>
        </w:rPr>
        <w:t>Türk Lirasından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r w:rsidR="00027487" w:rsidRPr="007C296E">
        <w:rPr>
          <w:b/>
          <w:color w:val="000000"/>
        </w:rPr>
        <w:t>Onsekizmilyonbeşyüzkırkbirbinüçyüzellibir</w:t>
      </w:r>
      <w:r w:rsidR="00027487">
        <w:rPr>
          <w:color w:val="000000"/>
          <w:sz w:val="18"/>
          <w:szCs w:val="18"/>
        </w:rPr>
        <w:t xml:space="preserve"> </w:t>
      </w:r>
      <w:r w:rsidR="009D58C1" w:rsidRPr="001D68E1">
        <w:rPr>
          <w:b/>
          <w:color w:val="000000"/>
        </w:rPr>
        <w:t>Türk Lirasına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r w:rsidR="00027487" w:rsidRPr="007C296E">
        <w:rPr>
          <w:b/>
          <w:color w:val="000000"/>
        </w:rPr>
        <w:t xml:space="preserve">Onbirbinyüzyirmiüç </w:t>
      </w:r>
      <w:r w:rsidR="009D58C1"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r w:rsidR="00027487" w:rsidRPr="007C296E">
        <w:rPr>
          <w:b/>
          <w:color w:val="000000"/>
        </w:rPr>
        <w:t xml:space="preserve">Onsekizmilyonbeşyüzkırkbirbinüçyüzellibir </w:t>
      </w:r>
      <w:r w:rsidR="009D58C1"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xml:space="preserve"> ve üzerinde olanlarda on iki bin Türk Lirası </w:t>
      </w:r>
      <w:r w:rsidR="00E7218A" w:rsidRPr="001D68E1">
        <w:rPr>
          <w:b/>
          <w:snapToGrid w:val="0"/>
        </w:rPr>
        <w:t>(</w:t>
      </w:r>
      <w:r w:rsidR="00027487" w:rsidRPr="007C296E">
        <w:rPr>
          <w:b/>
          <w:color w:val="000000"/>
        </w:rPr>
        <w:t>Ondörtbinsekizyüzotuziki</w:t>
      </w:r>
      <w:r w:rsidR="00027487" w:rsidRPr="007C296E">
        <w:rPr>
          <w:rStyle w:val="apple-converted-space"/>
          <w:b/>
          <w:color w:val="000000"/>
        </w:rPr>
        <w:t> </w:t>
      </w:r>
      <w:r w:rsidR="009D58C1" w:rsidRPr="001D68E1">
        <w:rPr>
          <w:b/>
          <w:color w:val="000000"/>
        </w:rPr>
        <w:t>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itirazen şikâyet başvuru bedeli.</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20/11/2008-5812/20 md.)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 xml:space="preserve">6) </w:t>
      </w:r>
      <w:r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lastRenderedPageBreak/>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722E02">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 xml:space="preserve">Kurumun bütçe uygulama sonuçlarına ilişkin yıllık malî raporu ve bütçe kesin hesabı Bakanlar Kurulu Kararı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5"/>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6"/>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rsidR="00AA767A" w:rsidRPr="001D68E1" w:rsidRDefault="006D46CD" w:rsidP="00AA767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lastRenderedPageBreak/>
        <w:tab/>
      </w:r>
      <w:r w:rsidR="00581EB3" w:rsidRPr="001D68E1">
        <w:rPr>
          <w:sz w:val="24"/>
          <w:szCs w:val="24"/>
        </w:rPr>
        <w:tab/>
      </w:r>
      <w:r w:rsidRPr="001D68E1">
        <w:rPr>
          <w:sz w:val="24"/>
          <w:szCs w:val="24"/>
        </w:rPr>
        <w:t>Şikayet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İtirazen şikayette bulunanlardan 53 üncü maddenin (j) bendinin (2) nolu alt bendinde belirtilen bedelin dört katı tutarına kadar başvuru teminatı alınmasına Bakanlar Kurulunca karar verilebilir. Başvuru teminatları Kurum hesaplarına yatırılır. Bu teminatlar Kurum gelirleri ile ilişkilendirilmeksizin ayrı hesaplarda tutulur.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İtirazen şikayet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AA767A">
      <w:pPr>
        <w:pStyle w:val="3-NormalYaz0"/>
        <w:spacing w:line="240" w:lineRule="exact"/>
        <w:rPr>
          <w:sz w:val="24"/>
          <w:szCs w:val="24"/>
        </w:rPr>
      </w:pPr>
    </w:p>
    <w:p w:rsidR="00BE621F" w:rsidRPr="001D68E1" w:rsidRDefault="00052A50" w:rsidP="00052A50">
      <w:pPr>
        <w:pStyle w:val="3-NormalYaz0"/>
        <w:spacing w:line="240" w:lineRule="exact"/>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52A50">
      <w:pPr>
        <w:pStyle w:val="3-NormalYaz0"/>
        <w:spacing w:line="240" w:lineRule="exact"/>
        <w:ind w:firstLine="709"/>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rsidR="00BE3C85" w:rsidRPr="001D68E1" w:rsidRDefault="00AA767A" w:rsidP="00AA767A">
      <w:pPr>
        <w:pStyle w:val="3-NormalYaz0"/>
        <w:spacing w:line="240" w:lineRule="exact"/>
        <w:rPr>
          <w:sz w:val="24"/>
          <w:szCs w:val="24"/>
        </w:rPr>
      </w:pPr>
      <w:r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rsidR="00AA767A" w:rsidRPr="001D68E1" w:rsidRDefault="00AA767A" w:rsidP="00AA767A">
      <w:pPr>
        <w:pStyle w:val="3-NormalYaz0"/>
        <w:spacing w:line="240" w:lineRule="exact"/>
        <w:rPr>
          <w:sz w:val="24"/>
          <w:szCs w:val="24"/>
        </w:rPr>
      </w:pPr>
    </w:p>
    <w:p w:rsidR="00174716" w:rsidRPr="001D68E1" w:rsidRDefault="00AA767A" w:rsidP="00FF7723">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İdareye şikayet başvurusu</w:t>
      </w:r>
      <w:r w:rsidR="00B05745" w:rsidRPr="001D68E1">
        <w:rPr>
          <w:b/>
          <w:sz w:val="24"/>
          <w:szCs w:val="24"/>
        </w:rPr>
        <w:t xml:space="preserve"> </w:t>
      </w:r>
      <w:r w:rsidR="00303EA1" w:rsidRPr="001D68E1">
        <w:rPr>
          <w:rStyle w:val="DipnotBavurusu"/>
          <w:b/>
          <w:sz w:val="24"/>
          <w:szCs w:val="24"/>
        </w:rPr>
        <w:footnoteReference w:id="37"/>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rsidR="00BD79DA" w:rsidRPr="001D68E1" w:rsidRDefault="00422993" w:rsidP="00BD79D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 xml:space="preserve">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w:t>
      </w:r>
      <w:r w:rsidR="00BD79DA" w:rsidRPr="001D68E1">
        <w:rPr>
          <w:sz w:val="24"/>
          <w:szCs w:val="24"/>
        </w:rPr>
        <w:lastRenderedPageBreak/>
        <w:t>dokümanının ilana yansımayan diğer hükümlerine yönelik başvuruların süresi ise dokümanın satın alındığı tarihte başlar.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rsidR="00E2206C" w:rsidRPr="001D68E1" w:rsidRDefault="00E2206C" w:rsidP="00BD79DA">
      <w:pPr>
        <w:pStyle w:val="3-NormalYaz0"/>
        <w:spacing w:line="240" w:lineRule="exact"/>
        <w:rPr>
          <w:sz w:val="24"/>
          <w:szCs w:val="24"/>
        </w:rPr>
      </w:pPr>
    </w:p>
    <w:p w:rsidR="00EA45BC" w:rsidRPr="001D68E1" w:rsidRDefault="00BD79DA" w:rsidP="00FF7723">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E2206C">
      <w:pPr>
        <w:ind w:firstLine="708"/>
        <w:jc w:val="both"/>
        <w:rPr>
          <w:b/>
        </w:rPr>
      </w:pPr>
      <w:r w:rsidRPr="001D68E1">
        <w:rPr>
          <w:b/>
        </w:rPr>
        <w:t>Kuruma itirazen şikayet başvurusu</w:t>
      </w:r>
      <w:r w:rsidR="00B05745" w:rsidRPr="001D68E1">
        <w:rPr>
          <w:b/>
        </w:rPr>
        <w:t xml:space="preserve"> </w:t>
      </w:r>
      <w:r w:rsidR="008344B3" w:rsidRPr="001D68E1">
        <w:rPr>
          <w:rStyle w:val="DipnotBavurusu"/>
          <w:b/>
        </w:rPr>
        <w:footnoteReference w:id="38"/>
      </w:r>
      <w:r w:rsidRPr="001D68E1">
        <w:rPr>
          <w:b/>
        </w:rPr>
        <w:t xml:space="preserve"> </w:t>
      </w:r>
    </w:p>
    <w:p w:rsidR="00032A32" w:rsidRPr="001D68E1" w:rsidRDefault="00E2206C" w:rsidP="00E2206C">
      <w:pPr>
        <w:pStyle w:val="3-NormalYaz0"/>
        <w:spacing w:line="240" w:lineRule="exact"/>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rsidR="00E2206C" w:rsidRPr="001D68E1" w:rsidRDefault="00032A32" w:rsidP="00E2206C">
      <w:pPr>
        <w:pStyle w:val="3-NormalYaz0"/>
        <w:spacing w:line="240" w:lineRule="exact"/>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rsidR="00E2206C" w:rsidRPr="001D68E1" w:rsidRDefault="00E2206C" w:rsidP="00E2206C">
      <w:pPr>
        <w:pStyle w:val="3-NormalYaz0"/>
        <w:spacing w:line="240" w:lineRule="exact"/>
        <w:rPr>
          <w:sz w:val="24"/>
          <w:szCs w:val="24"/>
        </w:rPr>
      </w:pPr>
    </w:p>
    <w:p w:rsidR="00E2206C"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rsidR="00780760" w:rsidRPr="001D68E1" w:rsidRDefault="00780760"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 xml:space="preserve">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w:t>
      </w:r>
      <w:r w:rsidRPr="001D68E1">
        <w:rPr>
          <w:sz w:val="24"/>
          <w:szCs w:val="24"/>
        </w:rPr>
        <w:lastRenderedPageBreak/>
        <w:t>itirazen şikayet üzerine alınan ihalenin iptal edilmesi işlemine karşı yapılacak itirazen şikayet başvurularında  on iş günü olarak uygulanır.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E2206C">
      <w:pPr>
        <w:pStyle w:val="3-NormalYaz0"/>
        <w:spacing w:line="240" w:lineRule="exact"/>
        <w:rPr>
          <w:sz w:val="24"/>
          <w:szCs w:val="24"/>
        </w:rPr>
      </w:pPr>
    </w:p>
    <w:p w:rsidR="00722E02" w:rsidRDefault="00E2206C" w:rsidP="00E2206C">
      <w:pPr>
        <w:pStyle w:val="3-NormalYaz0"/>
        <w:spacing w:line="240" w:lineRule="exact"/>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E2206C">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md.) </w:t>
      </w:r>
      <w:r w:rsidRPr="001D68E1">
        <w:rPr>
          <w:snapToGrid w:val="0"/>
        </w:rPr>
        <w:t xml:space="preserve">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w:t>
      </w:r>
      <w:r w:rsidRPr="001D68E1">
        <w:rPr>
          <w:snapToGrid w:val="0"/>
        </w:rPr>
        <w:lastRenderedPageBreak/>
        <w:t>en geç onbeş gün içinde gönderilir ve yayımı tarihinde yürürlüğe girer. Bu kararlar Kamu İhale Kurumunca izlenerek, kamu ihalelerine katılmaktan yasaklı olanlara ilişkin siciller tutulur.</w:t>
      </w:r>
      <w:r w:rsidR="003E1B34" w:rsidRPr="001D68E1">
        <w:rPr>
          <w:rStyle w:val="DipnotBavurusu"/>
          <w:b/>
          <w:snapToGrid w:val="0"/>
        </w:rPr>
        <w:footnoteReference w:id="39"/>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(Değişik son cümle: 30/7/2003-</w:t>
      </w:r>
      <w:r w:rsidRPr="001D68E1">
        <w:rPr>
          <w:b/>
          <w:bCs/>
          <w:snapToGrid w:val="0"/>
        </w:rPr>
        <w:lastRenderedPageBreak/>
        <w:t xml:space="preserve">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(Değişik üçüncü fıkra: 30/7/2003-4964/36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30/7/2003-4964/37 md.) </w:t>
      </w:r>
    </w:p>
    <w:p w:rsidR="00313669" w:rsidRPr="001D68E1"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(Ek ibare: 24/11/2016-6761/6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w:t>
      </w:r>
      <w:r w:rsidRPr="001D68E1">
        <w:lastRenderedPageBreak/>
        <w:t>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291E57" w:rsidRPr="001D68E1" w:rsidRDefault="00313669" w:rsidP="000F7301">
      <w:pPr>
        <w:tabs>
          <w:tab w:val="left" w:pos="566"/>
        </w:tabs>
        <w:spacing w:line="240" w:lineRule="exact"/>
        <w:ind w:firstLine="709"/>
        <w:jc w:val="both"/>
      </w:pPr>
      <w:r w:rsidRPr="001D68E1">
        <w:rPr>
          <w:b/>
          <w:snapToGrid w:val="0"/>
        </w:rPr>
        <w:t>e)</w:t>
      </w:r>
      <w:r w:rsidRPr="001D68E1">
        <w:rPr>
          <w:snapToGrid w:val="0"/>
        </w:rPr>
        <w:t xml:space="preserve"> </w:t>
      </w:r>
      <w:r w:rsidR="009115CC" w:rsidRPr="001D68E1">
        <w:rPr>
          <w:b/>
          <w:bCs/>
          <w:snapToGrid w:val="0"/>
        </w:rPr>
        <w:t>(Değişik: 20/11/2008-5812/24 md.</w:t>
      </w:r>
      <w:r w:rsidR="00291E57" w:rsidRPr="001D68E1">
        <w:rPr>
          <w:b/>
          <w:bCs/>
          <w:snapToGrid w:val="0"/>
        </w:rPr>
        <w:t>; Değişik:</w:t>
      </w:r>
      <w:r w:rsidR="00291E57" w:rsidRPr="001D68E1">
        <w:rPr>
          <w:sz w:val="20"/>
          <w:szCs w:val="20"/>
        </w:rPr>
        <w:t xml:space="preserve"> </w:t>
      </w:r>
      <w:r w:rsidR="000D6950" w:rsidRPr="001D68E1">
        <w:rPr>
          <w:b/>
          <w:bCs/>
          <w:lang w:eastAsia="en-US"/>
        </w:rPr>
        <w:t>10/9/2014</w:t>
      </w:r>
      <w:r w:rsidR="00291E57" w:rsidRPr="001D68E1">
        <w:rPr>
          <w:b/>
          <w:bCs/>
          <w:snapToGrid w:val="0"/>
        </w:rPr>
        <w:t>-6552/10 md.</w:t>
      </w:r>
      <w:r w:rsidR="009115CC" w:rsidRPr="001D68E1">
        <w:rPr>
          <w:b/>
          <w:bCs/>
          <w:snapToGrid w:val="0"/>
        </w:rPr>
        <w:t xml:space="preserve">) </w:t>
      </w:r>
      <w:r w:rsidR="00291E57" w:rsidRPr="001D68E1">
        <w:t>İdarelerin bu Kanunda tanımlanan hizmetlerden personel çalıştırılmasına dayalı hizmet alımlarında aşağıda belirtilen hususlara uyması zorunludur:</w:t>
      </w:r>
    </w:p>
    <w:p w:rsidR="00291E57" w:rsidRPr="001D68E1" w:rsidRDefault="00291E57" w:rsidP="00291E57">
      <w:pPr>
        <w:tabs>
          <w:tab w:val="left" w:pos="566"/>
        </w:tabs>
        <w:spacing w:line="240" w:lineRule="exact"/>
        <w:ind w:firstLine="566"/>
        <w:jc w:val="both"/>
      </w:pPr>
    </w:p>
    <w:p w:rsidR="00291E57" w:rsidRPr="001D68E1" w:rsidRDefault="00291E57" w:rsidP="00291E57">
      <w:pPr>
        <w:tabs>
          <w:tab w:val="left" w:pos="566"/>
        </w:tabs>
        <w:spacing w:line="240" w:lineRule="exact"/>
        <w:ind w:firstLine="709"/>
        <w:jc w:val="both"/>
      </w:pPr>
      <w:r w:rsidRPr="001D68E1">
        <w:t>1) İdarelerce kanun, tüzük ve yönetmeliklere göre istihdam edilen personelin yeterli nitelik veya sayıda olmaması hâlinde personel çalıştırılmasına dayalı yardımcı işlere ilişkin hizmetler için ihaleye çıkılabilir. Bu kapsamda ihaleye çıkılabilecek yardımcı işlere ilişkin hizmet türlerini; idarelerin teşkilat, görev ve yetkilerine ilişkin mevzuatı, yerleşik yargı içtihatları ile 22/5/2003 tarihli ve 4857 sayılı İş Kanununun 2 nci maddesinin yedinci fıkrası dikkate alınmak suretiyle idareler itibarıyla ayrı ayrı veya birlikte belirlemeye işçi, işveren ve kamu görevlileri konfederasyonları, Çalışma ve Sosyal Güvenlik Bakanlığı, Hazine Müsteşarlığı ve Devlet Personel Başkanlığının görüşü ve Maliye Bakanlığının teklifi üzerine Bakanlar Kurulu yetkilidir. 3/7/2005 tarihli ve 5393 sayılı Belediye Kanununun 67 nci maddesi ile diğer kanunların hizmet alımına ilişkin özel hükümleri saklıdır.</w:t>
      </w:r>
    </w:p>
    <w:p w:rsidR="00291E57" w:rsidRPr="001D68E1" w:rsidRDefault="00291E57" w:rsidP="00291E57">
      <w:pPr>
        <w:tabs>
          <w:tab w:val="left" w:pos="566"/>
        </w:tabs>
        <w:spacing w:line="240" w:lineRule="exact"/>
        <w:ind w:firstLine="709"/>
        <w:jc w:val="both"/>
      </w:pPr>
    </w:p>
    <w:p w:rsidR="00291E57" w:rsidRPr="001D68E1" w:rsidRDefault="00291E57" w:rsidP="00291E57">
      <w:pPr>
        <w:tabs>
          <w:tab w:val="left" w:pos="566"/>
        </w:tabs>
        <w:spacing w:line="240" w:lineRule="exact"/>
        <w:ind w:firstLine="709"/>
        <w:jc w:val="both"/>
      </w:pPr>
      <w:r w:rsidRPr="001D68E1">
        <w:t>2) İdarelerin teşkilat, görev ve yetkilerine ilişkin mevzuatı ile 4857 sayılı Kanunun 2 nci maddesinin yedinci fıkrası esas alınmak suretiyle, idareye ait bir işyerinde yürütülen asıl işin bir bölümünde idarenin ve işin gereği ile teknolojik nedenlerle uzmanlık gerektiren işlerde hizmet alımı ihalesine çıkılabilir.</w:t>
      </w:r>
    </w:p>
    <w:p w:rsidR="00291E57" w:rsidRPr="001D68E1" w:rsidRDefault="00291E57" w:rsidP="00291E57">
      <w:pPr>
        <w:tabs>
          <w:tab w:val="left" w:pos="566"/>
        </w:tabs>
        <w:spacing w:line="240" w:lineRule="exact"/>
        <w:ind w:firstLine="709"/>
        <w:jc w:val="both"/>
      </w:pPr>
    </w:p>
    <w:p w:rsidR="00313669" w:rsidRPr="001D68E1" w:rsidRDefault="00291E57" w:rsidP="000F7301">
      <w:pPr>
        <w:tabs>
          <w:tab w:val="left" w:pos="566"/>
        </w:tabs>
        <w:spacing w:line="240" w:lineRule="exact"/>
        <w:ind w:firstLine="709"/>
        <w:jc w:val="both"/>
      </w:pPr>
      <w:r w:rsidRPr="001D68E1">
        <w:t>3) Danışmanlık hizmet alım ihalelerinde istihdam edilen personelin yeterli nitelik veya sayıda olmaması şartı aranmaz.</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f)</w:t>
      </w:r>
      <w:r w:rsidRPr="001D68E1">
        <w:rPr>
          <w:snapToGrid w:val="0"/>
        </w:rPr>
        <w:t xml:space="preserve"> İhale dokümanı hazırlanmadan ilân yapılamaz. İlân sürelerinin hesaplanmasında ilânın yayımlandığı gün dikkate alınır, ihale günü veya son başvuru günü dikkate alınmaz. 13 üncü maddede belirtilen ilân sürelerine uyulmak üzere, ilân yapılmasına kadar geçecek süre de gözönüne alınarak ilân yapılacak yerlere yeterli süre öncesinde ilân metinlerinin gönderilmesi zorunludur.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B2645C">
      <w:pPr>
        <w:jc w:val="both"/>
        <w:rPr>
          <w:snapToGrid w:val="0"/>
        </w:rPr>
      </w:pPr>
      <w:r w:rsidRPr="001D68E1">
        <w:rPr>
          <w:snapToGrid w:val="0"/>
        </w:rPr>
        <w:t xml:space="preserve">            </w:t>
      </w:r>
    </w:p>
    <w:p w:rsidR="00224ECD" w:rsidRPr="001D68E1" w:rsidRDefault="00224ECD" w:rsidP="00930100">
      <w:pPr>
        <w:pStyle w:val="3-NormalYaz0"/>
        <w:tabs>
          <w:tab w:val="clear" w:pos="566"/>
          <w:tab w:val="left" w:pos="709"/>
        </w:tabs>
        <w:spacing w:line="240" w:lineRule="exact"/>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357435" w:rsidRPr="00780760">
        <w:rPr>
          <w:b/>
          <w:color w:val="000000"/>
          <w:sz w:val="24"/>
          <w:szCs w:val="24"/>
        </w:rPr>
        <w:t xml:space="preserve">İkiyüzonaltıbinaltıyüzseksenbir </w:t>
      </w:r>
      <w:r w:rsidR="00B8104A" w:rsidRPr="001D68E1">
        <w:rPr>
          <w:b/>
          <w:color w:val="000000"/>
          <w:sz w:val="24"/>
          <w:szCs w:val="24"/>
        </w:rPr>
        <w:t>Türk Lirası</w:t>
      </w:r>
      <w:r w:rsidRPr="001D68E1">
        <w:rPr>
          <w:b/>
          <w:sz w:val="24"/>
          <w:szCs w:val="24"/>
        </w:rPr>
        <w:t>)</w:t>
      </w:r>
      <w:r w:rsidRPr="001D68E1">
        <w:rPr>
          <w:rStyle w:val="DipnotBavurusu"/>
          <w:b/>
          <w:sz w:val="24"/>
          <w:szCs w:val="24"/>
        </w:rPr>
        <w:footnoteReference w:customMarkFollows="1" w:id="40"/>
        <w:t>*</w:t>
      </w:r>
      <w:r w:rsidRPr="001D68E1">
        <w:rPr>
          <w:b/>
          <w:sz w:val="24"/>
          <w:szCs w:val="24"/>
        </w:rPr>
        <w:t xml:space="preserve"> </w:t>
      </w:r>
      <w:r w:rsidRPr="001D68E1">
        <w:rPr>
          <w:sz w:val="24"/>
          <w:szCs w:val="24"/>
        </w:rPr>
        <w:t xml:space="preserve">olarak hesaplanmak üzere 10 uncu madde kapsamındaki benzer iş deneyimi olarak </w:t>
      </w:r>
      <w:r w:rsidRPr="001D68E1">
        <w:rPr>
          <w:sz w:val="24"/>
          <w:szCs w:val="24"/>
        </w:rPr>
        <w:lastRenderedPageBreak/>
        <w:t>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1"/>
      </w:r>
      <w:r w:rsidR="003E0838" w:rsidRPr="001D68E1">
        <w:rPr>
          <w:sz w:val="24"/>
          <w:szCs w:val="24"/>
        </w:rPr>
        <w:t xml:space="preserve"> </w:t>
      </w:r>
      <w:r w:rsidRPr="001D68E1">
        <w:rPr>
          <w:sz w:val="24"/>
          <w:szCs w:val="24"/>
        </w:rPr>
        <w:t>tüzel kişiler tarafından da kullanılabilir.</w:t>
      </w:r>
    </w:p>
    <w:p w:rsidR="00807469" w:rsidRPr="001D68E1" w:rsidRDefault="00313669" w:rsidP="00B2645C">
      <w:pPr>
        <w:jc w:val="both"/>
        <w:rPr>
          <w:snapToGrid w:val="0"/>
        </w:rPr>
      </w:pPr>
      <w:r w:rsidRPr="001D68E1">
        <w:rPr>
          <w:snapToGrid w:val="0"/>
        </w:rPr>
        <w:t xml:space="preserve">            </w:t>
      </w:r>
    </w:p>
    <w:p w:rsidR="00F707D1" w:rsidRPr="001D68E1" w:rsidRDefault="00313669" w:rsidP="00FF7723">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rsidR="00AE3E60" w:rsidRPr="001D68E1" w:rsidRDefault="00AE3E60" w:rsidP="00011FEB">
      <w:pPr>
        <w:ind w:firstLine="567"/>
        <w:jc w:val="both"/>
        <w:rPr>
          <w:b/>
          <w:iCs/>
          <w:snapToGrid w:val="0"/>
        </w:rPr>
      </w:pPr>
    </w:p>
    <w:p w:rsidR="00EA45BC" w:rsidRPr="001D68E1" w:rsidRDefault="00313669" w:rsidP="00011FEB">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011FEB">
      <w:pPr>
        <w:spacing w:line="240" w:lineRule="exact"/>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C10D72" w:rsidRPr="001D68E1">
        <w:rPr>
          <w:b/>
          <w:bCs/>
        </w:rPr>
        <w:t xml:space="preserve"> Değişik: 6/2/2014-6518/51 md.</w:t>
      </w:r>
      <w:r w:rsidR="0056634D" w:rsidRPr="001D68E1">
        <w:rPr>
          <w:b/>
          <w:bCs/>
          <w:snapToGrid w:val="0"/>
        </w:rPr>
        <w:t>)</w:t>
      </w:r>
      <w:r w:rsidR="0056634D" w:rsidRPr="001D68E1">
        <w:rPr>
          <w:snapToGrid w:val="0"/>
        </w:rPr>
        <w:t xml:space="preserve"> </w:t>
      </w:r>
    </w:p>
    <w:p w:rsidR="00C10D72" w:rsidRPr="001D68E1" w:rsidRDefault="00C10D72" w:rsidP="00C10D72">
      <w:pPr>
        <w:spacing w:line="240" w:lineRule="atLeast"/>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c) Mal alımı ihalelerinde yerli malı teklif eden istekliler lehine % 15 oranına kadar fiyat avantajı sağlanabilir. Ancak, Bilim, Sanayi ve Teknoloji Bakanlığı tarafından ilgili kurum ve kuruluşların görüşleri alınarak orta ve yüksek teknolojili sanayi ürünleri arasından belirlenen ve her yıl ocak ayında Kurum tarafından ilan edilen listede yer alan malların ihalelerinde yerli malı teklif eden istekliler lehine % 15 oranına kadar fiyat avantajı sağlanması zorunludur.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d)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C10D72">
      <w:pPr>
        <w:spacing w:line="240" w:lineRule="atLeast"/>
        <w:ind w:firstLine="566"/>
        <w:jc w:val="both"/>
        <w:rPr>
          <w:lang w:eastAsia="en-US"/>
        </w:rPr>
      </w:pPr>
    </w:p>
    <w:p w:rsidR="00895F32" w:rsidRPr="001D68E1" w:rsidRDefault="00C10D72" w:rsidP="00FF7723">
      <w:pPr>
        <w:spacing w:line="240" w:lineRule="atLeast"/>
        <w:ind w:firstLine="566"/>
        <w:jc w:val="both"/>
        <w:rPr>
          <w:lang w:eastAsia="en-US"/>
        </w:rPr>
      </w:pPr>
      <w:r w:rsidRPr="001D68E1">
        <w:rPr>
          <w:lang w:eastAsia="en-US"/>
        </w:rPr>
        <w:t>e) Ortak girişimlerin yerli istekli sayılabilmesi için bütün ortaklarının yerli istekli olması gereklidir.</w:t>
      </w:r>
    </w:p>
    <w:p w:rsidR="00224ECD" w:rsidRPr="001D68E1" w:rsidRDefault="00224ECD" w:rsidP="00B2645C">
      <w:pPr>
        <w:jc w:val="both"/>
        <w:rPr>
          <w:b/>
          <w:iCs/>
          <w:snapToGrid w:val="0"/>
        </w:rPr>
      </w:pPr>
    </w:p>
    <w:p w:rsidR="00313669" w:rsidRPr="001D68E1" w:rsidRDefault="00313669" w:rsidP="00EA45BC">
      <w:pPr>
        <w:ind w:firstLine="708"/>
        <w:jc w:val="both"/>
        <w:rPr>
          <w:b/>
        </w:rPr>
      </w:pPr>
      <w:r w:rsidRPr="001D68E1">
        <w:rPr>
          <w:b/>
          <w:iCs/>
          <w:snapToGrid w:val="0"/>
        </w:rPr>
        <w:t>Sürelerin hesabı</w:t>
      </w:r>
    </w:p>
    <w:p w:rsidR="00B96466" w:rsidRPr="001D68E1" w:rsidRDefault="00313669" w:rsidP="00FF7723">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EA45BC">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2"/>
      </w:r>
    </w:p>
    <w:p w:rsidR="00313669" w:rsidRPr="001D68E1" w:rsidRDefault="00313669" w:rsidP="00EA45BC">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Değişik: 20/11/2008-5812/25 md.)</w:t>
      </w: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1) İmza karşılığı elden.</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lastRenderedPageBreak/>
        <w:tab/>
      </w:r>
      <w:r w:rsidRPr="001D68E1">
        <w:rPr>
          <w:sz w:val="24"/>
          <w:szCs w:val="24"/>
        </w:rPr>
        <w:tab/>
        <w:t>2) İadeli taahhütlü mektupla.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3) Elektronik ortamda.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4) Faksla.</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43"/>
      </w:r>
      <w:r w:rsidRPr="001D68E1">
        <w:rPr>
          <w:sz w:val="24"/>
          <w:szCs w:val="24"/>
        </w:rPr>
        <w:t xml:space="preserve"> Tebligatın bu tarihten önce muhataba ulaşması halinde ise fiili tebliğ tarihi esas alınır.</w:t>
      </w:r>
    </w:p>
    <w:p w:rsidR="00CD3B5A" w:rsidRPr="001D68E1" w:rsidRDefault="00CD3B5A" w:rsidP="00CD3B5A">
      <w:pPr>
        <w:pStyle w:val="3-NormalYaz0"/>
        <w:spacing w:line="240" w:lineRule="exact"/>
        <w:rPr>
          <w:sz w:val="24"/>
          <w:szCs w:val="24"/>
        </w:rPr>
      </w:pP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Ancak, idareler veya Kurum ile aday, istekli ve istekli olabilecekler tarafından, elektronik imza kullanılarak yapılan işlemlerde ve şikayet başvurularına ilişkin işlemler dahil Elektronik Kamu Alımları Platformu üzerinden yapılacak ihale sürecine ilişkin işlemlerde teyit aranmaz.</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CD3B5A">
      <w:pPr>
        <w:pStyle w:val="3-NormalYaz0"/>
        <w:spacing w:line="240" w:lineRule="exact"/>
        <w:rPr>
          <w:sz w:val="24"/>
          <w:szCs w:val="24"/>
        </w:rPr>
      </w:pPr>
    </w:p>
    <w:p w:rsidR="00B05745" w:rsidRPr="001D68E1" w:rsidRDefault="00CD3B5A" w:rsidP="00CD3B5A">
      <w:pPr>
        <w:pStyle w:val="3-NormalYaz0"/>
        <w:spacing w:line="240" w:lineRule="exact"/>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CD3B5A">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Değişiklik yapılması</w:t>
      </w:r>
    </w:p>
    <w:p w:rsidR="005A6A39" w:rsidRPr="001D68E1" w:rsidRDefault="00313669" w:rsidP="00FF7723">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B2645C">
      <w:pPr>
        <w:jc w:val="both"/>
        <w:rPr>
          <w:b/>
          <w:snapToGrid w:val="0"/>
          <w:sz w:val="20"/>
          <w:szCs w:val="20"/>
        </w:rPr>
      </w:pPr>
      <w:r w:rsidRPr="001D68E1">
        <w:rPr>
          <w:b/>
          <w:snapToGrid w:val="0"/>
          <w:sz w:val="20"/>
          <w:szCs w:val="20"/>
        </w:rPr>
        <w:t> </w:t>
      </w:r>
    </w:p>
    <w:p w:rsidR="00313669" w:rsidRPr="001D68E1" w:rsidRDefault="00313669" w:rsidP="00EA45BC">
      <w:pPr>
        <w:ind w:firstLine="708"/>
        <w:jc w:val="both"/>
        <w:rPr>
          <w:b/>
        </w:rPr>
      </w:pPr>
      <w:r w:rsidRPr="001D68E1">
        <w:rPr>
          <w:b/>
          <w:iCs/>
          <w:snapToGrid w:val="0"/>
        </w:rPr>
        <w:t xml:space="preserve">Eşik değerler ve parasal limitlerin güncellenmesi </w:t>
      </w:r>
    </w:p>
    <w:p w:rsidR="00313669" w:rsidRPr="001D68E1" w:rsidRDefault="00313669" w:rsidP="00EA45BC">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Bakanlar Kurulu Kararı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lastRenderedPageBreak/>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4"/>
      </w:r>
    </w:p>
    <w:p w:rsidR="00780760" w:rsidRPr="001D68E1" w:rsidRDefault="00780760" w:rsidP="00B2645C">
      <w:pPr>
        <w:jc w:val="both"/>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5"/>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md.; Değişik: 20/11/2008-5812/26 md.) </w:t>
      </w:r>
    </w:p>
    <w:p w:rsidR="00313669" w:rsidRPr="001D68E1" w:rsidRDefault="00313669" w:rsidP="00EA45BC">
      <w:pPr>
        <w:ind w:firstLine="708"/>
        <w:jc w:val="both"/>
      </w:pPr>
      <w:r w:rsidRPr="001D68E1">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0F5940">
      <w:pPr>
        <w:pStyle w:val="3-NormalYaz0"/>
        <w:spacing w:line="240" w:lineRule="exact"/>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6"/>
      </w: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md.; </w:t>
      </w:r>
      <w:r w:rsidR="00D17D02" w:rsidRPr="001D68E1">
        <w:rPr>
          <w:b/>
          <w:bCs/>
          <w:snapToGrid w:val="0"/>
          <w:sz w:val="24"/>
          <w:szCs w:val="24"/>
        </w:rPr>
        <w:t>Değişik: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 xml:space="preserve">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w:t>
      </w:r>
      <w:r w:rsidRPr="001D68E1">
        <w:rPr>
          <w:sz w:val="24"/>
          <w:szCs w:val="24"/>
        </w:rPr>
        <w:lastRenderedPageBreak/>
        <w:t>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0F5940">
      <w:pPr>
        <w:pStyle w:val="3-NormalYaz0"/>
        <w:spacing w:line="240" w:lineRule="exact"/>
        <w:rPr>
          <w:sz w:val="24"/>
          <w:szCs w:val="24"/>
        </w:rPr>
      </w:pPr>
    </w:p>
    <w:p w:rsidR="00BF012C"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15/5/2008-5763/36 md.)</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 kararnameler çıkarmaya Bakanlar Kurulu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lastRenderedPageBreak/>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(Ek: 20/11/2008-5812/28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EA7190">
      <w:pPr>
        <w:spacing w:line="240" w:lineRule="atLeast"/>
        <w:ind w:firstLine="709"/>
        <w:jc w:val="both"/>
      </w:pPr>
      <w:r w:rsidRPr="001D68E1">
        <w:rPr>
          <w:b/>
        </w:rPr>
        <w:t>Birden fazla idarenin ortak ihtiyaçları için ihale yapılması</w:t>
      </w:r>
    </w:p>
    <w:p w:rsidR="00EA7190" w:rsidRPr="001D68E1" w:rsidRDefault="00EA7190" w:rsidP="00EA7190">
      <w:pPr>
        <w:spacing w:line="240" w:lineRule="atLeast"/>
        <w:ind w:firstLine="709"/>
        <w:jc w:val="both"/>
      </w:pPr>
      <w:r w:rsidRPr="001D68E1">
        <w:rPr>
          <w:b/>
          <w:bCs/>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EA7190">
      <w:pPr>
        <w:spacing w:line="240" w:lineRule="atLeast"/>
        <w:ind w:firstLine="709"/>
        <w:jc w:val="both"/>
      </w:pPr>
    </w:p>
    <w:p w:rsidR="00EA7190" w:rsidRPr="001D68E1" w:rsidRDefault="00EA7190" w:rsidP="00EA719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0D6950" w:rsidRPr="001D68E1" w:rsidRDefault="000D6950" w:rsidP="000D6950">
      <w:pPr>
        <w:tabs>
          <w:tab w:val="left" w:pos="566"/>
        </w:tabs>
        <w:spacing w:line="240" w:lineRule="exact"/>
        <w:ind w:firstLine="709"/>
        <w:jc w:val="both"/>
        <w:rPr>
          <w:b/>
        </w:rPr>
      </w:pPr>
      <w:r w:rsidRPr="001D68E1">
        <w:rPr>
          <w:b/>
        </w:rPr>
        <w:lastRenderedPageBreak/>
        <w:t>Uygun görüş alınması ve görevlilerin sorumlulukları</w:t>
      </w:r>
    </w:p>
    <w:p w:rsidR="000D6950" w:rsidRPr="001D68E1" w:rsidRDefault="000D6950" w:rsidP="000D6950">
      <w:pPr>
        <w:tabs>
          <w:tab w:val="left" w:pos="566"/>
        </w:tabs>
        <w:spacing w:line="240" w:lineRule="exact"/>
        <w:ind w:firstLine="709"/>
        <w:jc w:val="both"/>
      </w:pPr>
      <w:r w:rsidRPr="001D68E1">
        <w:rPr>
          <w:b/>
        </w:rPr>
        <w:t>EK MADDE 8</w:t>
      </w:r>
      <w:r w:rsidR="004B5DFE" w:rsidRPr="001D68E1">
        <w:rPr>
          <w:b/>
        </w:rPr>
        <w:t xml:space="preserve"> </w:t>
      </w:r>
      <w:r w:rsidR="004B5DFE" w:rsidRPr="001D68E1">
        <w:t xml:space="preserve">- </w:t>
      </w:r>
      <w:r w:rsidRPr="001D68E1">
        <w:rPr>
          <w:b/>
          <w:bCs/>
          <w:lang w:eastAsia="en-US"/>
        </w:rPr>
        <w:t>(Ek: 10/9/2014-6552/11 md.)</w:t>
      </w:r>
      <w:r w:rsidR="001E492D" w:rsidRPr="001D68E1">
        <w:rPr>
          <w:rStyle w:val="DipnotBavurusu"/>
          <w:b/>
          <w:bCs/>
          <w:lang w:eastAsia="en-US"/>
        </w:rPr>
        <w:footnoteReference w:id="47"/>
      </w:r>
      <w:r w:rsidRPr="001D68E1">
        <w:rPr>
          <w:b/>
          <w:bCs/>
          <w:lang w:eastAsia="en-US"/>
        </w:rPr>
        <w:t xml:space="preserve"> </w:t>
      </w:r>
      <w:r w:rsidRPr="001D68E1">
        <w:t>62 nci maddenin birinci fıkrasının (e) bendi kapsamında personel çalıştırılmasına dayalı hizmetler (danışmanlık hizmet alımları hariç) için ihaleye çıkılmadan önce;</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a) 10/12/2003 tarihli ve 5018 sayılı Kamu Malî Yönetimi ve Kontrol Kanununa ekli (I), (II) ve (IV) sayılı cetvellerde yer alan idareler ile bunlara bağlı döner sermayeli kuruluşların, Maliye Bakanlığından,</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b)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uygun görüş alması zorunludur.</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Uygun görüş alınmadan bu hizmetler için ihaleye çıkılamaz. 62 nci maddenin birinci fıkrasının (e) bendinin (1) numaralı alt bendinde yer alan hizmet alımlarında niteliği gereği sözleşme süresi altı ayı aşmayan işlerde uygun görüş şartı aranmaz.</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0D6950" w:rsidRPr="001D68E1" w:rsidRDefault="000D6950" w:rsidP="000D6950">
      <w:pPr>
        <w:tabs>
          <w:tab w:val="left" w:pos="566"/>
        </w:tabs>
        <w:spacing w:line="240" w:lineRule="exact"/>
        <w:ind w:firstLine="709"/>
        <w:jc w:val="both"/>
      </w:pPr>
    </w:p>
    <w:p w:rsidR="00B96466" w:rsidRPr="001D68E1" w:rsidRDefault="000D6950" w:rsidP="00FF7723">
      <w:pPr>
        <w:tabs>
          <w:tab w:val="left" w:pos="566"/>
        </w:tabs>
        <w:spacing w:line="240" w:lineRule="exact"/>
        <w:ind w:firstLine="709"/>
        <w:jc w:val="both"/>
      </w:pPr>
      <w:r w:rsidRPr="001D68E1">
        <w:t>Bu maddenin uygulanmasına ilişkin usul ve esaslar Çalışma ve Sosyal Güvenlik Bakanlığı ve Hazine Müsteşarlığının görüşü ve Maliye Bakanlığının teklifi üzerine Bakanlar Kurulu tarafından yürürlüğe konulan yönetmelikle düzenlenir.</w:t>
      </w:r>
    </w:p>
    <w:p w:rsidR="004B5DFE" w:rsidRPr="001D68E1" w:rsidRDefault="004B5DFE" w:rsidP="00FF7723">
      <w:pPr>
        <w:tabs>
          <w:tab w:val="left" w:pos="566"/>
        </w:tabs>
        <w:spacing w:line="240" w:lineRule="exact"/>
        <w:ind w:firstLine="709"/>
        <w:jc w:val="both"/>
      </w:pPr>
    </w:p>
    <w:p w:rsidR="004B5DFE" w:rsidRPr="001D68E1" w:rsidRDefault="004B5DFE" w:rsidP="004B5DFE">
      <w:pPr>
        <w:spacing w:line="240" w:lineRule="exact"/>
        <w:ind w:firstLine="709"/>
        <w:jc w:val="both"/>
        <w:rPr>
          <w:b/>
        </w:rPr>
      </w:pPr>
      <w:r w:rsidRPr="001D68E1">
        <w:rPr>
          <w:b/>
        </w:rPr>
        <w:t>Kamu alımlarının bölgesel kalkınma ve teknolojik gelişme amaçlı kullanımı</w:t>
      </w:r>
    </w:p>
    <w:p w:rsidR="004B5DFE" w:rsidRPr="001D68E1" w:rsidRDefault="004B5DFE" w:rsidP="004B5DFE">
      <w:pPr>
        <w:spacing w:line="240" w:lineRule="exact"/>
        <w:ind w:firstLine="709"/>
        <w:jc w:val="both"/>
        <w:rPr>
          <w:snapToGrid w:val="0"/>
        </w:rPr>
      </w:pPr>
      <w:r w:rsidRPr="001D68E1">
        <w:rPr>
          <w:b/>
        </w:rPr>
        <w:t>EK MADDE 9-</w:t>
      </w:r>
      <w:r w:rsidRPr="001D68E1">
        <w:t xml:space="preserve"> </w:t>
      </w:r>
      <w:r w:rsidRPr="001D68E1">
        <w:rPr>
          <w:b/>
          <w:bCs/>
        </w:rPr>
        <w:t xml:space="preserve">(Ek: 22/11/2016-KHK-678/31 md.)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4B5DFE">
      <w:pPr>
        <w:spacing w:line="240" w:lineRule="exact"/>
        <w:ind w:firstLine="709"/>
        <w:jc w:val="both"/>
        <w:rPr>
          <w:snapToGrid w:val="0"/>
        </w:rPr>
      </w:pPr>
    </w:p>
    <w:p w:rsidR="004B5DFE" w:rsidRPr="001D68E1" w:rsidRDefault="004B5DFE" w:rsidP="004B5DFE">
      <w:pPr>
        <w:spacing w:line="240" w:lineRule="exact"/>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rPr>
          <w:snapToGrid w:val="0"/>
        </w:rPr>
      </w:pPr>
      <w:r w:rsidRPr="001D68E1">
        <w:rPr>
          <w:snapToGrid w:val="0"/>
        </w:rPr>
        <w:lastRenderedPageBreak/>
        <w:t xml:space="preserve">Yerli üretim yapma şartı ile yerli katkı şartının öngörüldüğü alımlarda bu şartların nasıl yerine getirileceğine ilişkin hususlara dokümanda yer verilir.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4B5DFE">
      <w:pPr>
        <w:widowControl w:val="0"/>
        <w:spacing w:line="240" w:lineRule="exact"/>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4B5DFE">
      <w:pPr>
        <w:widowControl w:val="0"/>
        <w:spacing w:line="240" w:lineRule="exact"/>
        <w:ind w:firstLine="709"/>
        <w:jc w:val="both"/>
      </w:pPr>
    </w:p>
    <w:p w:rsidR="004B5DFE" w:rsidRPr="001D68E1" w:rsidRDefault="004B5DFE" w:rsidP="004B5DFE">
      <w:pPr>
        <w:spacing w:line="240" w:lineRule="exact"/>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4B5DFE">
      <w:pPr>
        <w:spacing w:line="240" w:lineRule="exact"/>
        <w:ind w:firstLine="709"/>
        <w:jc w:val="both"/>
      </w:pPr>
    </w:p>
    <w:p w:rsidR="004B5DFE" w:rsidRDefault="004B5DFE" w:rsidP="004B5DFE">
      <w:pPr>
        <w:spacing w:line="240" w:lineRule="exact"/>
        <w:ind w:firstLine="709"/>
        <w:jc w:val="both"/>
      </w:pPr>
      <w:r w:rsidRPr="001D68E1">
        <w:t>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Bakanlar Kurulu kararı ile belirlenir.</w:t>
      </w:r>
    </w:p>
    <w:p w:rsidR="00780760" w:rsidRPr="001D68E1" w:rsidRDefault="00780760" w:rsidP="004B5DFE">
      <w:pPr>
        <w:spacing w:line="240" w:lineRule="exact"/>
        <w:ind w:firstLine="709"/>
        <w:jc w:val="both"/>
      </w:pPr>
    </w:p>
    <w:p w:rsidR="004B5DFE" w:rsidRPr="001D68E1" w:rsidRDefault="004B5DFE" w:rsidP="004B5DFE">
      <w:pPr>
        <w:spacing w:line="240" w:lineRule="exact"/>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4B5DFE">
      <w:pPr>
        <w:spacing w:line="240" w:lineRule="exact"/>
        <w:ind w:firstLine="709"/>
        <w:jc w:val="both"/>
      </w:pPr>
      <w:r w:rsidRPr="001D68E1">
        <w:t xml:space="preserve"> </w:t>
      </w:r>
    </w:p>
    <w:p w:rsidR="004B5DFE" w:rsidRPr="001D68E1" w:rsidRDefault="004B5DFE" w:rsidP="004B5DFE">
      <w:pPr>
        <w:spacing w:line="240" w:lineRule="exact"/>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21417" w:rsidRPr="00221417" w:rsidRDefault="00221417" w:rsidP="00221417">
      <w:pPr>
        <w:spacing w:line="240" w:lineRule="atLeast"/>
        <w:ind w:firstLine="567"/>
        <w:jc w:val="both"/>
        <w:rPr>
          <w:b/>
          <w:color w:val="000000"/>
        </w:rPr>
      </w:pPr>
      <w:r w:rsidRPr="00221417">
        <w:rPr>
          <w:b/>
          <w:color w:val="000000"/>
        </w:rPr>
        <w:t>FATİH Projesi kapsamında mal ve hizmet alımları ile yapım işleri</w:t>
      </w:r>
    </w:p>
    <w:p w:rsidR="00221417" w:rsidRPr="00221417" w:rsidRDefault="00221417" w:rsidP="00221417">
      <w:pPr>
        <w:spacing w:line="240" w:lineRule="atLeast"/>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w:t>
      </w:r>
      <w:r w:rsidRPr="00221417">
        <w:rPr>
          <w:color w:val="000000"/>
        </w:rPr>
        <w:lastRenderedPageBreak/>
        <w:t>Millî Eğitim Bakanlığı tarafından hazırlanan yönetmelikle rekabete açık olacak şekilde düzenlenir.</w:t>
      </w:r>
    </w:p>
    <w:p w:rsidR="00221417" w:rsidRPr="001D68E1" w:rsidRDefault="0022141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40269A" w:rsidRDefault="0040269A" w:rsidP="00462AE1">
      <w:pPr>
        <w:ind w:firstLine="708"/>
        <w:jc w:val="both"/>
        <w:rPr>
          <w:b/>
          <w:iCs/>
          <w:snapToGrid w:val="0"/>
        </w:rPr>
      </w:pPr>
    </w:p>
    <w:p w:rsidR="0040269A" w:rsidRPr="001D68E1" w:rsidRDefault="0040269A"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9F288B" w:rsidRPr="001D68E1" w:rsidRDefault="009F288B"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İstisnalara ilişkin esas ve usuller</w:t>
      </w:r>
    </w:p>
    <w:p w:rsidR="00313669" w:rsidRPr="001D68E1" w:rsidRDefault="00313669" w:rsidP="00462AE1">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a)</w:t>
      </w:r>
      <w:r w:rsidRPr="001D68E1">
        <w:rPr>
          <w:snapToGrid w:val="0"/>
        </w:rPr>
        <w:t xml:space="preserve"> Bu Kanunun 3 üncü maddesinin (b) bendine ilişkin esas ve usuller  ilgili kurumlar tarafından,</w:t>
      </w:r>
    </w:p>
    <w:p w:rsidR="00807469" w:rsidRPr="001D68E1" w:rsidRDefault="00807469" w:rsidP="00B2645C">
      <w:pPr>
        <w:jc w:val="both"/>
      </w:pPr>
    </w:p>
    <w:p w:rsidR="00313669" w:rsidRPr="001D68E1" w:rsidRDefault="00313669" w:rsidP="00462AE1">
      <w:pPr>
        <w:ind w:firstLine="708"/>
        <w:jc w:val="both"/>
        <w:rPr>
          <w:snapToGrid w:val="0"/>
        </w:rPr>
      </w:pPr>
      <w:r w:rsidRPr="001D68E1">
        <w:rPr>
          <w:b/>
          <w:snapToGrid w:val="0"/>
        </w:rPr>
        <w:t>b)</w:t>
      </w:r>
      <w:r w:rsidRPr="001D68E1">
        <w:rPr>
          <w:snapToGrid w:val="0"/>
        </w:rPr>
        <w:t xml:space="preserve"> Bu Kanunun 3 üncü maddesinin (d) bendine ilişkin esas ve usuller, Kamu İhale Kurumunun uygun görüşü üzerine, Dışişleri, Millî Savunma, Maliye ve Bayındırlık ve İskân Bakanlıkları tarafından,</w:t>
      </w:r>
    </w:p>
    <w:p w:rsidR="00807469" w:rsidRPr="001D68E1" w:rsidRDefault="00807469" w:rsidP="00B2645C">
      <w:pPr>
        <w:jc w:val="both"/>
      </w:pPr>
    </w:p>
    <w:p w:rsidR="00313669" w:rsidRPr="001D68E1" w:rsidRDefault="00313669" w:rsidP="00462AE1">
      <w:pPr>
        <w:ind w:firstLine="708"/>
        <w:jc w:val="both"/>
      </w:pPr>
      <w:r w:rsidRPr="001D68E1">
        <w:rPr>
          <w:b/>
          <w:snapToGrid w:val="0"/>
        </w:rPr>
        <w:t>c)</w:t>
      </w:r>
      <w:r w:rsidRPr="001D68E1">
        <w:rPr>
          <w:snapToGrid w:val="0"/>
        </w:rPr>
        <w:t xml:space="preserve"> Bu Kanunun 3 üncü maddesinin (f) bendi gereğince yapılacak mal ve hizmet alımlarına ilişkin esas ve usuller, Kamu İhale Kurumunun uygun görüşü üzerine, ilgili kurumlar tarafından, </w:t>
      </w:r>
    </w:p>
    <w:p w:rsidR="00807469" w:rsidRPr="001D68E1" w:rsidRDefault="00313669" w:rsidP="00B2645C">
      <w:pPr>
        <w:jc w:val="both"/>
        <w:rPr>
          <w:snapToGrid w:val="0"/>
        </w:rPr>
      </w:pPr>
      <w:r w:rsidRPr="001D68E1">
        <w:rPr>
          <w:snapToGrid w:val="0"/>
        </w:rPr>
        <w:t>           </w:t>
      </w:r>
    </w:p>
    <w:p w:rsidR="00313669" w:rsidRPr="001D68E1" w:rsidRDefault="00313669" w:rsidP="00462AE1">
      <w:pPr>
        <w:ind w:firstLine="708"/>
        <w:jc w:val="both"/>
      </w:pPr>
      <w:r w:rsidRPr="001D68E1">
        <w:rPr>
          <w:snapToGrid w:val="0"/>
        </w:rPr>
        <w:t>İlgili kurum ve kuruluşların görüşleri alınmak suretiyle Kanunun yürürlüğe gireceği tarihe kadar hazırlanarak, Bakanlar Kurulu Kararı ile yürürlüğe konulur.</w:t>
      </w:r>
    </w:p>
    <w:p w:rsidR="00807469" w:rsidRPr="001D68E1" w:rsidRDefault="00313669" w:rsidP="00B2645C">
      <w:pPr>
        <w:ind w:left="360" w:hanging="360"/>
        <w:jc w:val="both"/>
        <w:rPr>
          <w:snapToGrid w:val="0"/>
        </w:rPr>
      </w:pPr>
      <w:r w:rsidRPr="001D68E1">
        <w:rPr>
          <w:snapToGrid w:val="0"/>
        </w:rPr>
        <w:t xml:space="preserve">            </w:t>
      </w:r>
    </w:p>
    <w:p w:rsidR="00313669" w:rsidRPr="001D68E1" w:rsidRDefault="008463B3" w:rsidP="00AD1280">
      <w:pPr>
        <w:ind w:firstLine="708"/>
        <w:jc w:val="both"/>
      </w:pPr>
      <w:r w:rsidRPr="001D68E1">
        <w:rPr>
          <w:snapToGrid w:val="0"/>
        </w:rPr>
        <w:t>Bu Kanunun 3 üncü maddesinin (e</w:t>
      </w:r>
      <w:r w:rsidR="00313669" w:rsidRPr="001D68E1">
        <w:rPr>
          <w:snapToGrid w:val="0"/>
        </w:rPr>
        <w:t xml:space="preserve">) bendi gereğince </w:t>
      </w:r>
      <w:r w:rsidR="00313669" w:rsidRPr="001D68E1">
        <w:rPr>
          <w:b/>
          <w:bCs/>
          <w:snapToGrid w:val="0"/>
        </w:rPr>
        <w:t>(Ek ibare: 12/6/2002-4761/18 md.)</w:t>
      </w:r>
      <w:r w:rsidR="00807469" w:rsidRPr="001D68E1">
        <w:rPr>
          <w:b/>
          <w:bCs/>
          <w:snapToGrid w:val="0"/>
        </w:rPr>
        <w:t xml:space="preserve"> </w:t>
      </w:r>
      <w:r w:rsidR="00313669" w:rsidRPr="001D68E1">
        <w:rPr>
          <w:snapToGrid w:val="0"/>
        </w:rPr>
        <w:t>yapılacak alımlarda uygulanacak esas ve usuller Kurum tarafından,</w:t>
      </w:r>
      <w:r w:rsidR="00313669" w:rsidRPr="001D68E1">
        <w:rPr>
          <w:snapToGrid w:val="0"/>
          <w:vertAlign w:val="superscript"/>
        </w:rPr>
        <w:t xml:space="preserve"> </w:t>
      </w:r>
      <w:r w:rsidR="00313669" w:rsidRPr="001D68E1">
        <w:rPr>
          <w:snapToGrid w:val="0"/>
        </w:rPr>
        <w:t xml:space="preserve">Devlet Malzeme Ofisinden yapılacak alımlara ilişkin esas ve usuller ise gerekli görülmesi halinde Maliye Bakanlığı tarafından belirlenebilir. </w:t>
      </w:r>
      <w:r w:rsidR="00AD1280" w:rsidRPr="001D68E1">
        <w:rPr>
          <w:rStyle w:val="DipnotBavurusu"/>
          <w:b/>
          <w:snapToGrid w:val="0"/>
        </w:rPr>
        <w:footnoteReference w:id="48"/>
      </w:r>
    </w:p>
    <w:p w:rsidR="00313669" w:rsidRPr="001D68E1" w:rsidRDefault="00313669" w:rsidP="00B2645C">
      <w:pPr>
        <w:jc w:val="both"/>
      </w:pPr>
      <w:r w:rsidRPr="001D68E1">
        <w:t> </w:t>
      </w:r>
      <w:r w:rsidRPr="001D68E1">
        <w:rPr>
          <w:snapToGrid w:val="0"/>
        </w:rPr>
        <w:t> </w:t>
      </w:r>
    </w:p>
    <w:p w:rsidR="00313669" w:rsidRPr="001D68E1" w:rsidRDefault="00313669" w:rsidP="00462AE1">
      <w:pPr>
        <w:ind w:firstLine="708"/>
        <w:jc w:val="both"/>
        <w:rPr>
          <w:snapToGrid w:val="0"/>
        </w:rPr>
      </w:pP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lastRenderedPageBreak/>
        <w:t xml:space="preserve">(Ek fıkra: 30/7/2003-4964/40 md.) </w:t>
      </w:r>
      <w:r w:rsidRPr="001D68E1">
        <w:rPr>
          <w:snapToGrid w:val="0"/>
        </w:rPr>
        <w:t>Bu Kanunun 3 üncü maddesinin (h) bendine ilişkin esas ve usuller, Sağlık Bakanlığı ve Kurumun görüşleri alınarak Maliye Bakanlığı tarafından hazırlanacak yönetmelikle belirlenir.</w:t>
      </w:r>
    </w:p>
    <w:p w:rsidR="00807469" w:rsidRPr="001D68E1" w:rsidRDefault="00807469" w:rsidP="00B2645C">
      <w:pPr>
        <w:jc w:val="both"/>
      </w:pPr>
    </w:p>
    <w:p w:rsidR="00313669" w:rsidRPr="001D68E1" w:rsidRDefault="00313669" w:rsidP="001F482C">
      <w:pPr>
        <w:ind w:firstLine="708"/>
        <w:jc w:val="both"/>
      </w:pPr>
      <w:r w:rsidRPr="001D68E1">
        <w:rPr>
          <w:b/>
          <w:bCs/>
          <w:snapToGrid w:val="0"/>
        </w:rPr>
        <w:t xml:space="preserve">(Ek fıkra: 30/7/2003-4964/40 md.) </w:t>
      </w:r>
      <w:r w:rsidRPr="001D68E1">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1D68E1">
        <w:rPr>
          <w:b/>
          <w:bCs/>
          <w:snapToGrid w:val="0"/>
        </w:rPr>
        <w:t xml:space="preserve">(Ek cümle: 22/12/2005-5436/13 md.) </w:t>
      </w:r>
      <w:r w:rsidR="00DC1687" w:rsidRPr="001D68E1">
        <w:t>Bu Kanunun 3 üncü maddesinin (g) bendinde yer alan parasal limit, Posta ve Telgraf Teşkilatı Anonim Şirketinin anılan bent kapsamındaki mal ve hizmet alımları ile Türkiye Petrolleri Anonim Ortaklığının Türkiye karasuları ile uluslararası sular dahilinde petrol ve doğalgaz arama, sondaj, üretim ve taşıma faaliyetleri ile ilgili olarak yapılacak her türlü mal ve hizmet alımları ile yapım işlerinde uygulanmaz.</w:t>
      </w:r>
      <w:r w:rsidR="00DC1687" w:rsidRPr="001D68E1">
        <w:rPr>
          <w:rStyle w:val="DipnotBavurusu"/>
        </w:rPr>
        <w:footnoteReference w:id="49"/>
      </w:r>
    </w:p>
    <w:p w:rsidR="00807469" w:rsidRPr="001D68E1" w:rsidRDefault="00807469" w:rsidP="00B2645C">
      <w:pPr>
        <w:jc w:val="both"/>
      </w:pPr>
    </w:p>
    <w:p w:rsidR="00313669" w:rsidRPr="001D68E1" w:rsidRDefault="00313669" w:rsidP="001F482C">
      <w:pPr>
        <w:ind w:firstLine="708"/>
        <w:jc w:val="both"/>
        <w:rPr>
          <w:snapToGrid w:val="0"/>
        </w:rPr>
      </w:pPr>
      <w:r w:rsidRPr="001D68E1">
        <w:rPr>
          <w:b/>
          <w:bCs/>
        </w:rPr>
        <w:t xml:space="preserve">(Ek fıkra: 14/7/2004-5226/24 md.) </w:t>
      </w:r>
      <w:r w:rsidRPr="001D68E1">
        <w:t>Bu Kanunun 3 üncü maddesinin (i) bendine ilişkin esas ve usuller Maliye Bakanlığı, Kamu İhale Kurumu ve Bakanlık tarafından çıkarılacak bir yönetmelikle belirlenir.</w:t>
      </w:r>
      <w:r w:rsidRPr="001D68E1">
        <w:rPr>
          <w:snapToGrid w:val="0"/>
        </w:rPr>
        <w:t xml:space="preserve">  </w:t>
      </w:r>
    </w:p>
    <w:p w:rsidR="00807469" w:rsidRPr="001D68E1" w:rsidRDefault="00807469" w:rsidP="00B2645C">
      <w:pPr>
        <w:jc w:val="both"/>
      </w:pPr>
    </w:p>
    <w:p w:rsidR="00313669" w:rsidRPr="001D68E1" w:rsidRDefault="00313669" w:rsidP="001F482C">
      <w:pPr>
        <w:ind w:firstLine="708"/>
        <w:jc w:val="both"/>
      </w:pPr>
      <w:r w:rsidRPr="001D68E1">
        <w:rPr>
          <w:b/>
          <w:bCs/>
        </w:rPr>
        <w:t xml:space="preserve">(Ek fıkra: 3/3/2005-5312/26 md.) </w:t>
      </w:r>
      <w:r w:rsidRPr="001D68E1">
        <w:t>Bu Kanunun 3 üncü maddesinin (j) bendine ilişkin esas ve usûller, Maliye Bakanlığı, Kamu İhale Kurumu ve Denizcilik Müsteşarlığının görüşleri alınarak Çevre ve Orman Bakanlığı tarafından çıkarılacak bir yönetmelikle belirlenir.</w:t>
      </w:r>
    </w:p>
    <w:p w:rsidR="001F482C" w:rsidRPr="001D68E1" w:rsidRDefault="001F482C" w:rsidP="001F482C">
      <w:pPr>
        <w:ind w:firstLine="708"/>
        <w:jc w:val="both"/>
        <w:rPr>
          <w:b/>
          <w:bCs/>
        </w:rPr>
      </w:pPr>
    </w:p>
    <w:p w:rsidR="00313669" w:rsidRPr="001D68E1" w:rsidRDefault="00313669" w:rsidP="001F482C">
      <w:pPr>
        <w:ind w:firstLine="708"/>
        <w:jc w:val="both"/>
      </w:pPr>
      <w:r w:rsidRPr="001D68E1">
        <w:rPr>
          <w:b/>
          <w:bCs/>
        </w:rPr>
        <w:t xml:space="preserve">(Ek fıkra: 27/12/2007-5726/24 md.) </w:t>
      </w:r>
      <w:r w:rsidRPr="001D68E1">
        <w:t>Bu Kanunun 3 üncü maddesinin (l) bendine ilişkin esas ve usuller Maliye Bakanlığı ve Kamu İhale Kurumunun görüşleri alınarak Adalet ve İçişleri bakanlıklarınca müştereken çıkarılacak yönetmelikle belirlenir.</w:t>
      </w:r>
    </w:p>
    <w:p w:rsidR="001F482C" w:rsidRPr="001D68E1" w:rsidRDefault="001F482C" w:rsidP="001F482C">
      <w:pPr>
        <w:jc w:val="both"/>
      </w:pPr>
    </w:p>
    <w:p w:rsidR="00313669" w:rsidRPr="001D68E1" w:rsidRDefault="00313669" w:rsidP="001F482C">
      <w:pPr>
        <w:ind w:firstLine="708"/>
        <w:jc w:val="both"/>
      </w:pPr>
      <w:r w:rsidRPr="001D68E1">
        <w:rPr>
          <w:b/>
          <w:bCs/>
        </w:rPr>
        <w:t>(Ek fıkra: 20/2/2008-5737/79 md.)</w:t>
      </w:r>
      <w:r w:rsidR="00807469" w:rsidRPr="001D68E1">
        <w:rPr>
          <w:b/>
          <w:bCs/>
        </w:rPr>
        <w:t xml:space="preserve"> </w:t>
      </w:r>
      <w:r w:rsidRPr="001D68E1">
        <w:t>Bu Kanunun 3 üncü maddesinin (k) bendine ilişkin usûl ve esaslar, Maliye Bakanlığı ve Kamu İhale Kurumunun görüşleri alınarak Vakıflar Genel Müdürlüğü tarafından çıkarılacak bir yönetmelikle belirlenir.</w:t>
      </w:r>
    </w:p>
    <w:p w:rsidR="001F482C" w:rsidRPr="001D68E1" w:rsidRDefault="001F482C" w:rsidP="001F482C">
      <w:pPr>
        <w:jc w:val="both"/>
      </w:pPr>
    </w:p>
    <w:p w:rsidR="00313669" w:rsidRPr="001D68E1" w:rsidRDefault="00313669" w:rsidP="001F482C">
      <w:pPr>
        <w:ind w:firstLine="708"/>
        <w:jc w:val="both"/>
      </w:pPr>
      <w:r w:rsidRPr="001D68E1">
        <w:rPr>
          <w:b/>
          <w:bCs/>
        </w:rPr>
        <w:t xml:space="preserve">(Ek fıkra: 20/11/2008-5812/29 md.) </w:t>
      </w:r>
      <w:r w:rsidRPr="001D68E1">
        <w:t>Bu Kanunun 3 üncü maddesinin (f) bendi gereğince Türkiye Bilimsel ve Teknolojik Araştırma Kurumu tarafından uygulanacak usul ve esaslar Maliye Bakanlığı ve Kurumun görüşleri alınarak Türkiye Bilimsel ve Teknolojik Araştırma Kurumu tarafından; (n) bendine ilişkin esas ve usuller Maliye Bakanlığı ve Kurumun görüşleri alınarak ilgili bakanlıklar tarafından hazırlanacak yönetmeliklerle belirlenir.</w:t>
      </w:r>
    </w:p>
    <w:p w:rsidR="003418E0" w:rsidRPr="001D68E1" w:rsidRDefault="003418E0" w:rsidP="001F482C">
      <w:pPr>
        <w:ind w:firstLine="708"/>
        <w:jc w:val="both"/>
        <w:rPr>
          <w:color w:val="00B050"/>
          <w:sz w:val="18"/>
          <w:szCs w:val="18"/>
        </w:rPr>
      </w:pPr>
    </w:p>
    <w:p w:rsidR="007A2199" w:rsidRPr="001D68E1" w:rsidRDefault="003418E0" w:rsidP="001F482C">
      <w:pPr>
        <w:ind w:firstLine="708"/>
        <w:jc w:val="both"/>
      </w:pPr>
      <w:r w:rsidRPr="001D68E1">
        <w:rPr>
          <w:b/>
          <w:bCs/>
        </w:rPr>
        <w:t xml:space="preserve">(Ek fıkra: 6/2/2014-6518/52 md.) </w:t>
      </w:r>
      <w:r w:rsidRPr="001D68E1">
        <w:t>Bu Kanunun 3 üncü maddesinin (u) bendine ilişkin usul ve esaslar, Bilim, Sanayi ve Teknoloji Bakanlığı tarafından, Kurum ile diğer ilgili kurum ve kuruluşların görüşleri alınarak belirlenir.</w:t>
      </w:r>
    </w:p>
    <w:p w:rsidR="007A2199" w:rsidRPr="001D68E1" w:rsidRDefault="007A2199"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10/11/2004-5255/15 md.)</w:t>
      </w:r>
    </w:p>
    <w:p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20/11/2008-5812/30 md.)</w:t>
      </w:r>
    </w:p>
    <w:p w:rsidR="00313669" w:rsidRPr="001D68E1" w:rsidRDefault="00313669" w:rsidP="001F482C">
      <w:pPr>
        <w:pStyle w:val="3-normalyaz"/>
        <w:spacing w:before="0" w:beforeAutospacing="0" w:after="0" w:afterAutospacing="0"/>
        <w:ind w:firstLine="708"/>
        <w:jc w:val="both"/>
      </w:pPr>
      <w:r w:rsidRPr="001D68E1">
        <w:lastRenderedPageBreak/>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Mevcut görevlendirmeler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9- (Ek: 20/11/2008-5812/30 md.)</w:t>
      </w:r>
    </w:p>
    <w:p w:rsidR="00BA1F55" w:rsidRPr="001D68E1" w:rsidRDefault="00313669" w:rsidP="00FF7723">
      <w:pPr>
        <w:pStyle w:val="3-normalyaz"/>
        <w:spacing w:before="0" w:beforeAutospacing="0" w:after="0" w:afterAutospacing="0"/>
        <w:ind w:firstLine="708"/>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20/11/2008-5812/30 md.)</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(Ek: 24/10/2011-KHK-661/58 md.)</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EE2D08">
      <w:pPr>
        <w:spacing w:line="240" w:lineRule="exact"/>
        <w:ind w:firstLine="709"/>
        <w:jc w:val="both"/>
        <w:rPr>
          <w:b/>
          <w:snapToGrid w:val="0"/>
        </w:rPr>
      </w:pPr>
      <w:r w:rsidRPr="001D68E1">
        <w:rPr>
          <w:b/>
          <w:snapToGrid w:val="0"/>
        </w:rPr>
        <w:t>Başkanlık Müşavirliğine atanmış sayılma</w:t>
      </w:r>
    </w:p>
    <w:p w:rsidR="00C9782B" w:rsidRPr="001D68E1" w:rsidRDefault="007849FE" w:rsidP="00EE2D08">
      <w:pPr>
        <w:tabs>
          <w:tab w:val="left" w:pos="1965"/>
        </w:tabs>
        <w:spacing w:line="240" w:lineRule="exact"/>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(Ek: 24/10/2011-KHK-661/58 md.)</w:t>
      </w:r>
    </w:p>
    <w:p w:rsidR="007849FE" w:rsidRPr="001D68E1" w:rsidRDefault="007849FE" w:rsidP="00EE2D08">
      <w:pPr>
        <w:tabs>
          <w:tab w:val="left" w:pos="1965"/>
        </w:tabs>
        <w:spacing w:line="240" w:lineRule="exact"/>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0"/>
      </w:r>
    </w:p>
    <w:p w:rsidR="007849FE" w:rsidRPr="001D68E1" w:rsidRDefault="007849FE" w:rsidP="00EE2D08">
      <w:pPr>
        <w:tabs>
          <w:tab w:val="left" w:pos="1965"/>
        </w:tabs>
        <w:spacing w:line="240" w:lineRule="exact"/>
        <w:ind w:firstLine="709"/>
        <w:jc w:val="both"/>
        <w:rPr>
          <w:b/>
          <w:snapToGrid w:val="0"/>
        </w:rPr>
      </w:pPr>
    </w:p>
    <w:p w:rsidR="007849FE" w:rsidRPr="001D68E1" w:rsidRDefault="007849FE" w:rsidP="00EE2D08">
      <w:pPr>
        <w:spacing w:line="240" w:lineRule="exact"/>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EE2D08">
      <w:pPr>
        <w:spacing w:line="240" w:lineRule="exact"/>
        <w:ind w:firstLine="709"/>
        <w:jc w:val="both"/>
      </w:pPr>
    </w:p>
    <w:p w:rsidR="007849FE" w:rsidRPr="001D68E1" w:rsidRDefault="007849FE" w:rsidP="00FF7723">
      <w:pPr>
        <w:spacing w:line="240" w:lineRule="exact"/>
        <w:ind w:firstLine="709"/>
        <w:jc w:val="both"/>
      </w:pPr>
      <w:r w:rsidRPr="001D68E1">
        <w:lastRenderedPageBreak/>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881C43">
      <w:pPr>
        <w:pStyle w:val="3-NormalYaz0"/>
        <w:spacing w:line="240" w:lineRule="exact"/>
        <w:ind w:firstLine="566"/>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193FCE">
      <w:pPr>
        <w:spacing w:line="240" w:lineRule="atLeast"/>
        <w:ind w:firstLine="709"/>
        <w:jc w:val="both"/>
      </w:pPr>
      <w:r w:rsidRPr="001D68E1">
        <w:rPr>
          <w:b/>
          <w:snapToGrid w:val="0"/>
        </w:rPr>
        <w:t>Başlanmış olan ihaleler</w:t>
      </w:r>
    </w:p>
    <w:p w:rsidR="0050259E" w:rsidRPr="001D68E1" w:rsidRDefault="00193FCE" w:rsidP="00193FCE">
      <w:pPr>
        <w:ind w:firstLine="709"/>
        <w:jc w:val="both"/>
        <w:rPr>
          <w:b/>
          <w:iCs/>
          <w:snapToGrid w:val="0"/>
        </w:rPr>
      </w:pPr>
      <w:r w:rsidRPr="001D68E1">
        <w:rPr>
          <w:b/>
          <w:lang w:eastAsia="en-US"/>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1F482C">
      <w:pPr>
        <w:ind w:firstLine="708"/>
        <w:jc w:val="both"/>
      </w:pPr>
      <w:r w:rsidRPr="001D68E1">
        <w:rPr>
          <w:b/>
          <w:lang w:eastAsia="en-US"/>
        </w:rPr>
        <w:t xml:space="preserve">GEÇİCİ MADDE 15- </w:t>
      </w:r>
      <w:r w:rsidRPr="001D68E1">
        <w:rPr>
          <w:b/>
          <w:bCs/>
          <w:lang w:eastAsia="en-US"/>
        </w:rPr>
        <w:t>(Ek: 6/2/2014-6518/5</w:t>
      </w:r>
      <w:r w:rsidR="00867DB7" w:rsidRPr="001D68E1">
        <w:rPr>
          <w:b/>
          <w:bCs/>
          <w:lang w:eastAsia="en-US"/>
        </w:rPr>
        <w:t>5</w:t>
      </w:r>
      <w:r w:rsidRPr="001D68E1">
        <w:rPr>
          <w:b/>
          <w:bCs/>
          <w:lang w:eastAsia="en-US"/>
        </w:rPr>
        <w:t xml:space="preserve"> md.)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586BED" w:rsidRPr="001D68E1" w:rsidRDefault="00586BED" w:rsidP="00586BED">
      <w:pPr>
        <w:spacing w:line="240" w:lineRule="atLeast"/>
        <w:ind w:firstLine="566"/>
        <w:jc w:val="both"/>
      </w:pPr>
      <w:r w:rsidRPr="001D68E1">
        <w:rPr>
          <w:b/>
          <w:lang w:eastAsia="en-US"/>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Pr="001D68E1" w:rsidRDefault="00586BED" w:rsidP="00586BED">
      <w:pPr>
        <w:ind w:firstLine="708"/>
        <w:jc w:val="both"/>
      </w:pPr>
      <w:r w:rsidRPr="001D68E1">
        <w:t xml:space="preserve">(2) İşyerlerinin aynı yerde olup olmadığına bakılmaksızın; bir mahallî idarenin ya da bağlı kuruluşunun kendi birimleri arasında veya bir mahallî idare ile bağlı kuruluşu arasında </w:t>
      </w:r>
      <w:r w:rsidRPr="001D68E1">
        <w:lastRenderedPageBreak/>
        <w:t>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1D68E1" w:rsidRPr="001D68E1" w:rsidRDefault="001D68E1" w:rsidP="00586BED">
      <w:pPr>
        <w:ind w:firstLine="708"/>
        <w:jc w:val="both"/>
      </w:pPr>
    </w:p>
    <w:p w:rsidR="001D68E1" w:rsidRPr="001D68E1" w:rsidRDefault="001D68E1" w:rsidP="001D68E1">
      <w:pPr>
        <w:spacing w:line="240" w:lineRule="exact"/>
        <w:ind w:firstLine="709"/>
        <w:jc w:val="both"/>
      </w:pPr>
      <w:r w:rsidRPr="001D68E1">
        <w:rPr>
          <w:b/>
        </w:rPr>
        <w:t>GEÇİCİ MADDE 17-</w:t>
      </w:r>
      <w:r w:rsidRPr="001D68E1">
        <w:t xml:space="preserve"> </w:t>
      </w:r>
      <w:r w:rsidRPr="001D68E1">
        <w:rPr>
          <w:b/>
          <w:bCs/>
        </w:rPr>
        <w:t xml:space="preserve">(Ek: 22/11/2016-KHK-678/32 md.) </w:t>
      </w:r>
      <w:r w:rsidRPr="001D68E1">
        <w:t>14/10/1999 tarihli ve 4456 sayılı Türkiye Kalkınma Bankası Anonim Şirketinin Kuruluşu Hakkında Kanunun ek 1 inci maddesi kapsamında uygulamaya konulacak olan Cazibe Merkezleri Programı çerçevesinde Türkiye Kalkınma Bankası Anonim Şirketince yapılacak alımlardan;</w:t>
      </w:r>
    </w:p>
    <w:p w:rsidR="001D68E1" w:rsidRPr="001D68E1" w:rsidRDefault="001D68E1" w:rsidP="001D68E1">
      <w:pPr>
        <w:spacing w:line="240" w:lineRule="exact"/>
        <w:ind w:firstLine="709"/>
        <w:jc w:val="both"/>
      </w:pPr>
      <w:r w:rsidRPr="001D68E1">
        <w:t xml:space="preserve"> </w:t>
      </w:r>
    </w:p>
    <w:p w:rsidR="001D68E1" w:rsidRPr="001D68E1" w:rsidRDefault="001D68E1" w:rsidP="001D68E1">
      <w:pPr>
        <w:pStyle w:val="ListeParagraf"/>
        <w:numPr>
          <w:ilvl w:val="0"/>
          <w:numId w:val="7"/>
        </w:numPr>
        <w:tabs>
          <w:tab w:val="left" w:pos="993"/>
        </w:tabs>
        <w:spacing w:line="240" w:lineRule="exact"/>
        <w:ind w:left="0" w:firstLine="709"/>
        <w:jc w:val="both"/>
      </w:pPr>
      <w:r w:rsidRPr="001D68E1">
        <w:t>Kamunun pay sahibi olduğu şirketlerden temin edilecek hizmetler veya yapım işleri,</w:t>
      </w:r>
    </w:p>
    <w:p w:rsidR="001D68E1" w:rsidRPr="001D68E1" w:rsidRDefault="001D68E1" w:rsidP="001D68E1">
      <w:pPr>
        <w:spacing w:line="240" w:lineRule="exact"/>
        <w:ind w:left="709"/>
        <w:jc w:val="both"/>
      </w:pPr>
    </w:p>
    <w:p w:rsidR="001D68E1" w:rsidRPr="001D68E1" w:rsidRDefault="001D68E1" w:rsidP="001D68E1">
      <w:pPr>
        <w:tabs>
          <w:tab w:val="left" w:pos="993"/>
        </w:tabs>
        <w:spacing w:line="240" w:lineRule="exact"/>
        <w:ind w:firstLine="709"/>
        <w:jc w:val="both"/>
      </w:pPr>
      <w:r w:rsidRPr="001D68E1">
        <w:t>b) Denetim ve kontrolörlük gibi teknik, mali, hukuki veya benzeri alanlardaki danışmanlık hizmetleri,</w:t>
      </w:r>
    </w:p>
    <w:p w:rsidR="001D68E1" w:rsidRPr="001D68E1" w:rsidRDefault="001D68E1" w:rsidP="001D68E1">
      <w:pPr>
        <w:tabs>
          <w:tab w:val="left" w:pos="993"/>
        </w:tabs>
        <w:spacing w:line="240" w:lineRule="exact"/>
        <w:ind w:firstLine="709"/>
        <w:jc w:val="both"/>
      </w:pPr>
    </w:p>
    <w:p w:rsidR="001D68E1" w:rsidRPr="001D68E1" w:rsidRDefault="001D68E1" w:rsidP="001D68E1">
      <w:pPr>
        <w:spacing w:line="240" w:lineRule="exact"/>
        <w:ind w:firstLine="709"/>
        <w:jc w:val="both"/>
      </w:pPr>
      <w:r w:rsidRPr="001D68E1">
        <w:t>Cazibe Merkezleri Programının uygulandığı süre boyunca; ceza, ihalelerden yasaklama ve sonuç bildirimine ilişkin hükümleri hariç olmak üzere bu Kanuna ve 5018 sayılı Kanuna tabi değildir. Bu madde kapsamında yapılacak alımlar ve sözleşmeye ilişkin usul ve esaslar ile diğer hususlar Bakanlar Kurulu kararı ile belirlenir.</w:t>
      </w:r>
    </w:p>
    <w:p w:rsidR="007370F6" w:rsidRDefault="007370F6" w:rsidP="001F482C">
      <w:pPr>
        <w:ind w:firstLine="708"/>
        <w:jc w:val="both"/>
        <w:rPr>
          <w:b/>
        </w:rPr>
      </w:pPr>
    </w:p>
    <w:p w:rsidR="00193FCE" w:rsidRPr="00CC6F27" w:rsidRDefault="007370F6" w:rsidP="001F482C">
      <w:pPr>
        <w:ind w:firstLine="708"/>
        <w:jc w:val="both"/>
        <w:rPr>
          <w:b/>
          <w:bCs/>
        </w:rPr>
      </w:pPr>
      <w:r w:rsidRPr="00CC6F27">
        <w:rPr>
          <w:b/>
        </w:rPr>
        <w:t>GEÇİCİ MADDE 18- (</w:t>
      </w:r>
      <w:r w:rsidRPr="00CC6F27">
        <w:rPr>
          <w:b/>
          <w:bCs/>
        </w:rPr>
        <w:t>Ek: 23/1/2017-KHK-684/3</w:t>
      </w:r>
      <w:r w:rsidR="00CC6F27">
        <w:rPr>
          <w:b/>
          <w:bCs/>
        </w:rPr>
        <w:t xml:space="preserve"> md.</w:t>
      </w:r>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7370F6" w:rsidRPr="001D68E1" w:rsidRDefault="007370F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Pr="001D68E1" w:rsidRDefault="002656BF" w:rsidP="00B2645C">
      <w:pPr>
        <w:jc w:val="both"/>
      </w:pPr>
    </w:p>
    <w:p w:rsidR="001F482C" w:rsidRPr="001D68E1" w:rsidRDefault="00313669" w:rsidP="001F482C">
      <w:pPr>
        <w:ind w:firstLine="708"/>
        <w:jc w:val="both"/>
        <w:rPr>
          <w:b/>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r>
      <w:r w:rsidRPr="001D68E1">
        <w:rPr>
          <w:b/>
          <w:bCs/>
          <w:snapToGrid w:val="0"/>
        </w:rPr>
        <w:lastRenderedPageBreak/>
        <w:t xml:space="preserve">4/1/2002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r w:rsidR="00313669" w:rsidRPr="001D68E1">
        <w:rPr>
          <w:b/>
          <w:iCs/>
          <w:snapToGrid w:val="0"/>
        </w:rPr>
        <w:t>12/6/2002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2) 30/7/2003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D1280">
      <w:pPr>
        <w:ind w:firstLine="708"/>
        <w:jc w:val="both"/>
        <w:rPr>
          <w:b/>
        </w:rPr>
      </w:pPr>
      <w:r w:rsidRPr="001D68E1">
        <w:rPr>
          <w:b/>
          <w:iCs/>
          <w:snapToGrid w:val="0"/>
        </w:rPr>
        <w:t>3) 3/7/2005 tarihli ve 5398  sayılı Kanunun hükmüdür:</w:t>
      </w:r>
    </w:p>
    <w:p w:rsidR="00313669" w:rsidRPr="001D68E1" w:rsidRDefault="00313669" w:rsidP="00AD1280">
      <w:pPr>
        <w:pStyle w:val="nor3"/>
        <w:spacing w:before="0" w:beforeAutospacing="0" w:after="0" w:afterAutospacing="0"/>
        <w:ind w:firstLine="708"/>
        <w:jc w:val="both"/>
      </w:pPr>
      <w:r w:rsidRPr="001D68E1">
        <w:rPr>
          <w:b/>
          <w:bCs/>
        </w:rPr>
        <w:t xml:space="preserve">Geçici Madde 2 – </w:t>
      </w:r>
      <w:r w:rsidRPr="001D68E1">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w:t>
      </w:r>
      <w:r w:rsidRPr="001D68E1">
        <w:lastRenderedPageBreak/>
        <w:t>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3669" w:rsidRPr="00C4481F" w:rsidRDefault="00313669" w:rsidP="00AD1280">
      <w:pPr>
        <w:ind w:firstLine="708"/>
        <w:jc w:val="both"/>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6C0C4E" w:rsidRPr="00C4481F" w:rsidRDefault="006C0C4E" w:rsidP="00AD1280">
      <w:pPr>
        <w:ind w:firstLine="708"/>
        <w:jc w:val="both"/>
      </w:pPr>
    </w:p>
    <w:p w:rsidR="00BD488A" w:rsidRPr="00C4481F" w:rsidRDefault="00BD488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sectPr w:rsidR="009377CA" w:rsidRPr="00C4481F" w:rsidSect="00970E88">
      <w:footerReference w:type="even"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26" w:rsidRDefault="00775826">
      <w:r>
        <w:separator/>
      </w:r>
    </w:p>
  </w:endnote>
  <w:endnote w:type="continuationSeparator" w:id="0">
    <w:p w:rsidR="00775826" w:rsidRDefault="0077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51" w:rsidRDefault="007A7C51"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A7C51" w:rsidRDefault="007A7C51" w:rsidP="00970E88">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51" w:rsidRDefault="007A7C51"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F55AF">
      <w:rPr>
        <w:rStyle w:val="SayfaNumaras"/>
        <w:noProof/>
      </w:rPr>
      <w:t>1</w:t>
    </w:r>
    <w:r>
      <w:rPr>
        <w:rStyle w:val="SayfaNumaras"/>
      </w:rPr>
      <w:fldChar w:fldCharType="end"/>
    </w:r>
  </w:p>
  <w:p w:rsidR="007A7C51" w:rsidRDefault="007A7C51" w:rsidP="00970E88">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26" w:rsidRDefault="00775826">
      <w:r>
        <w:separator/>
      </w:r>
    </w:p>
  </w:footnote>
  <w:footnote w:type="continuationSeparator" w:id="0">
    <w:p w:rsidR="00775826" w:rsidRDefault="00775826">
      <w:r>
        <w:continuationSeparator/>
      </w:r>
    </w:p>
  </w:footnote>
  <w:footnote w:id="1">
    <w:p w:rsidR="007A7C51" w:rsidRDefault="007A7C51"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 xml:space="preserve"> metne işlenmiştir.</w:t>
      </w:r>
    </w:p>
  </w:footnote>
  <w:footnote w:id="2">
    <w:p w:rsidR="007A7C51" w:rsidRDefault="007A7C51"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7/1 sayılı Tebliği ile 21/01/2017</w:t>
      </w:r>
      <w:r w:rsidRPr="00AD6908">
        <w:rPr>
          <w:b/>
        </w:rPr>
        <w:t xml:space="preserve"> tarihli ve 29</w:t>
      </w:r>
      <w:r>
        <w:rPr>
          <w:b/>
        </w:rPr>
        <w:t>955</w:t>
      </w:r>
      <w:r w:rsidRPr="00AD6908">
        <w:rPr>
          <w:b/>
        </w:rPr>
        <w:t xml:space="preserve"> sayılı Resmî Gazete’de yayımlanmış olup </w:t>
      </w:r>
      <w:r w:rsidRPr="0062257B">
        <w:rPr>
          <w:b/>
          <w:u w:val="single"/>
        </w:rPr>
        <w:t>01.02.201</w:t>
      </w:r>
      <w:r>
        <w:rPr>
          <w:b/>
          <w:u w:val="single"/>
        </w:rPr>
        <w:t>7</w:t>
      </w:r>
      <w:r w:rsidRPr="0062257B">
        <w:rPr>
          <w:b/>
          <w:u w:val="single"/>
        </w:rPr>
        <w:t xml:space="preserve"> – 31.01.201</w:t>
      </w:r>
      <w:r>
        <w:rPr>
          <w:b/>
          <w:u w:val="single"/>
        </w:rPr>
        <w:t>8</w:t>
      </w:r>
      <w:r w:rsidRPr="00AD6908">
        <w:rPr>
          <w:b/>
        </w:rPr>
        <w:t xml:space="preserve"> dönemini kapsamaktadır.</w:t>
      </w:r>
    </w:p>
    <w:p w:rsidR="007A7C51" w:rsidRDefault="007A7C51" w:rsidP="00AD6908">
      <w:pPr>
        <w:pStyle w:val="DipnotMetni"/>
        <w:jc w:val="both"/>
      </w:pPr>
    </w:p>
  </w:footnote>
  <w:footnote w:id="3">
    <w:p w:rsidR="007A7C51" w:rsidRDefault="007A7C51"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footnote>
  <w:footnote w:id="4">
    <w:p w:rsidR="007A7C51" w:rsidRDefault="007A7C51" w:rsidP="00827C94">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7A7C51" w:rsidRDefault="007A7C51" w:rsidP="00827C94">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7A7C51" w:rsidRDefault="007A7C51" w:rsidP="00827C94">
      <w:pPr>
        <w:pStyle w:val="DipnotMetni"/>
        <w:jc w:val="both"/>
      </w:pPr>
    </w:p>
  </w:footnote>
  <w:footnote w:id="5">
    <w:p w:rsidR="007A7C51" w:rsidRPr="009F6792" w:rsidRDefault="007A7C51" w:rsidP="0025769A">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7A7C51" w:rsidRDefault="007A7C51" w:rsidP="0025769A">
      <w:pPr>
        <w:pStyle w:val="DipnotMetni"/>
      </w:pPr>
      <w:r w:rsidRPr="009F6792">
        <w:t> </w:t>
      </w:r>
    </w:p>
  </w:footnote>
  <w:footnote w:id="6">
    <w:p w:rsidR="007A7C51" w:rsidRDefault="007A7C51"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sidR="000E7C00">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7A7C51" w:rsidRDefault="007A7C51"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p w:rsidR="007A7C51" w:rsidRPr="00217DF9" w:rsidRDefault="007A7C51" w:rsidP="003066A2">
      <w:pPr>
        <w:jc w:val="both"/>
        <w:rPr>
          <w:sz w:val="20"/>
          <w:szCs w:val="20"/>
        </w:rPr>
      </w:pPr>
    </w:p>
  </w:footnote>
  <w:footnote w:id="8">
    <w:p w:rsidR="007A7C51" w:rsidRDefault="007A7C51"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7</w:t>
      </w:r>
      <w:r w:rsidRPr="00AD6908">
        <w:rPr>
          <w:b/>
        </w:rPr>
        <w:t>/1 sayılı Tebliği ile 2</w:t>
      </w:r>
      <w:r>
        <w:rPr>
          <w:b/>
        </w:rPr>
        <w:t>1</w:t>
      </w:r>
      <w:r w:rsidRPr="00AD6908">
        <w:rPr>
          <w:b/>
        </w:rPr>
        <w:t>/01/201</w:t>
      </w:r>
      <w:r>
        <w:rPr>
          <w:b/>
        </w:rPr>
        <w:t>7</w:t>
      </w:r>
      <w:r w:rsidRPr="00AD6908">
        <w:rPr>
          <w:b/>
        </w:rPr>
        <w:t xml:space="preserve"> tarihli ve 29</w:t>
      </w:r>
      <w:r>
        <w:rPr>
          <w:b/>
        </w:rPr>
        <w:t>955</w:t>
      </w:r>
      <w:r w:rsidRPr="00AD6908">
        <w:rPr>
          <w:b/>
        </w:rPr>
        <w:t xml:space="preserve"> sayılı Resmî Gazete’de</w:t>
      </w:r>
      <w:r>
        <w:rPr>
          <w:b/>
        </w:rPr>
        <w:t xml:space="preserve"> </w:t>
      </w:r>
      <w:r w:rsidRPr="00AD6908">
        <w:rPr>
          <w:b/>
        </w:rPr>
        <w:t xml:space="preserve">yayımlanmış olup </w:t>
      </w:r>
      <w:r w:rsidRPr="00DE1D36">
        <w:rPr>
          <w:b/>
          <w:u w:val="single"/>
        </w:rPr>
        <w:t>01.02.201</w:t>
      </w:r>
      <w:r>
        <w:rPr>
          <w:b/>
          <w:u w:val="single"/>
        </w:rPr>
        <w:t>7</w:t>
      </w:r>
      <w:r w:rsidRPr="00DE1D36">
        <w:rPr>
          <w:b/>
          <w:u w:val="single"/>
        </w:rPr>
        <w:t xml:space="preserve"> – 31.01.201</w:t>
      </w:r>
      <w:r>
        <w:rPr>
          <w:b/>
          <w:u w:val="single"/>
        </w:rPr>
        <w:t>8</w:t>
      </w:r>
      <w:r w:rsidRPr="00AD6908">
        <w:rPr>
          <w:b/>
        </w:rPr>
        <w:t xml:space="preserve"> dönemini kapsamaktadır.</w:t>
      </w:r>
    </w:p>
    <w:p w:rsidR="007A7C51" w:rsidRDefault="007A7C51" w:rsidP="00AD6908">
      <w:pPr>
        <w:pStyle w:val="DipnotMetni"/>
        <w:jc w:val="both"/>
      </w:pPr>
    </w:p>
  </w:footnote>
  <w:footnote w:id="9">
    <w:p w:rsidR="007A7C51" w:rsidRDefault="007A7C51"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0">
    <w:p w:rsidR="007A7C51" w:rsidRDefault="007A7C51" w:rsidP="007A7C51">
      <w:pPr>
        <w:jc w:val="both"/>
        <w:rPr>
          <w:snapToGrid w:val="0"/>
          <w:sz w:val="20"/>
          <w:szCs w:val="20"/>
        </w:rPr>
      </w:pPr>
      <w:r w:rsidRPr="00A1393C">
        <w:rPr>
          <w:rStyle w:val="DipnotBavurusu"/>
          <w:sz w:val="20"/>
          <w:szCs w:val="20"/>
        </w:rPr>
        <w:footnoteRef/>
      </w:r>
      <w:r>
        <w:t xml:space="preserve">  </w:t>
      </w:r>
      <w:r w:rsidRPr="00D17C60">
        <w:rPr>
          <w:snapToGrid w:val="0"/>
          <w:sz w:val="20"/>
          <w:szCs w:val="20"/>
        </w:rPr>
        <w:t xml:space="preserve">20/11/2008 </w:t>
      </w:r>
      <w:r>
        <w:rPr>
          <w:snapToGrid w:val="0"/>
          <w:sz w:val="20"/>
          <w:szCs w:val="20"/>
        </w:rPr>
        <w:t>tarihli ve 5812 sayılı Kanunun 3 üncü maddesiyle; b</w:t>
      </w:r>
      <w:r w:rsidRPr="00D17C60">
        <w:rPr>
          <w:snapToGrid w:val="0"/>
          <w:sz w:val="20"/>
          <w:szCs w:val="20"/>
        </w:rPr>
        <w:t>u</w:t>
      </w:r>
      <w:r>
        <w:rPr>
          <w:snapToGrid w:val="0"/>
          <w:sz w:val="20"/>
          <w:szCs w:val="20"/>
        </w:rPr>
        <w:t xml:space="preserve"> fıkrada yer alan</w:t>
      </w:r>
      <w:r w:rsidRPr="00D17C60">
        <w:rPr>
          <w:snapToGrid w:val="0"/>
          <w:sz w:val="20"/>
          <w:szCs w:val="20"/>
        </w:rPr>
        <w:t xml:space="preserve"> </w:t>
      </w:r>
      <w:r>
        <w:rPr>
          <w:snapToGrid w:val="0"/>
          <w:sz w:val="20"/>
          <w:szCs w:val="20"/>
        </w:rPr>
        <w:t xml:space="preserve">“tüzel kişiliğin” ibaresinden   </w:t>
      </w:r>
    </w:p>
    <w:p w:rsidR="007A7C51" w:rsidRPr="00D17C60" w:rsidRDefault="007A7C51" w:rsidP="00027D0A">
      <w:pPr>
        <w:ind w:hanging="200"/>
        <w:jc w:val="both"/>
        <w:rPr>
          <w:sz w:val="20"/>
          <w:szCs w:val="20"/>
        </w:rPr>
      </w:pPr>
      <w:r>
        <w:rPr>
          <w:snapToGrid w:val="0"/>
          <w:sz w:val="20"/>
          <w:szCs w:val="20"/>
        </w:rPr>
        <w:t xml:space="preserve">     önce gelmek üzere </w:t>
      </w:r>
      <w:r w:rsidRPr="00D17C60">
        <w:rPr>
          <w:sz w:val="20"/>
          <w:szCs w:val="20"/>
        </w:rPr>
        <w:t>“</w:t>
      </w:r>
      <w:r>
        <w:rPr>
          <w:sz w:val="20"/>
          <w:szCs w:val="20"/>
        </w:rPr>
        <w:t>en az bir yıldır</w:t>
      </w:r>
      <w:r w:rsidRPr="00D17C60">
        <w:rPr>
          <w:sz w:val="20"/>
          <w:szCs w:val="20"/>
        </w:rPr>
        <w:t>” ibaresi eklenmiş ve metne işlenmiştir.</w:t>
      </w:r>
    </w:p>
    <w:p w:rsidR="007A7C51" w:rsidRDefault="007A7C51">
      <w:pPr>
        <w:pStyle w:val="DipnotMetni"/>
      </w:pPr>
    </w:p>
  </w:footnote>
  <w:footnote w:id="11">
    <w:p w:rsidR="007A7C51" w:rsidRPr="007441E8" w:rsidRDefault="007A7C51"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7A7C51" w:rsidRDefault="007A7C51" w:rsidP="007441E8">
      <w:pPr>
        <w:pStyle w:val="DipnotMetni"/>
        <w:ind w:firstLine="142"/>
      </w:pPr>
    </w:p>
  </w:footnote>
  <w:footnote w:id="12">
    <w:p w:rsidR="007A7C51" w:rsidRDefault="007A7C51"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 xml:space="preserve">sayılı Kanunun 5 </w:t>
      </w:r>
      <w:r w:rsidR="00CA1E5F">
        <w:rPr>
          <w:iCs/>
          <w:snapToGrid w:val="0"/>
        </w:rPr>
        <w:t>inci maddesiyle</w:t>
      </w:r>
      <w:r w:rsidRPr="00A41428">
        <w:rPr>
          <w:iCs/>
          <w:snapToGrid w:val="0"/>
        </w:rPr>
        <w:t xml:space="preserve"> metne işlendiği şekilde değiştirilmiştir.</w:t>
      </w:r>
    </w:p>
  </w:footnote>
  <w:footnote w:id="13">
    <w:p w:rsidR="007A7C51" w:rsidRDefault="007A7C51" w:rsidP="00B6433C">
      <w:pPr>
        <w:pStyle w:val="DipnotMetni"/>
        <w:jc w:val="both"/>
        <w:rPr>
          <w:iCs/>
          <w:snapToGrid w:val="0"/>
        </w:rPr>
      </w:pPr>
      <w:r>
        <w:rPr>
          <w:rStyle w:val="DipnotBavurusu"/>
        </w:rPr>
        <w:footnoteRef/>
      </w:r>
      <w:r>
        <w:t xml:space="preserve"> </w:t>
      </w:r>
      <w:r w:rsidRPr="00A41428">
        <w:rPr>
          <w:iCs/>
          <w:snapToGrid w:val="0"/>
        </w:rPr>
        <w:t>Bu madde</w:t>
      </w:r>
      <w:r>
        <w:rPr>
          <w:iCs/>
          <w:snapToGrid w:val="0"/>
        </w:rPr>
        <w:t xml:space="preserve">de yer alan </w:t>
      </w:r>
      <w:r w:rsidRPr="00A41428">
        <w:rPr>
          <w:iCs/>
          <w:snapToGrid w:val="0"/>
        </w:rPr>
        <w:t>“</w:t>
      </w:r>
      <w:r>
        <w:rPr>
          <w:iCs/>
          <w:snapToGrid w:val="0"/>
        </w:rPr>
        <w:t>Resmi Gazetede</w:t>
      </w:r>
      <w:r w:rsidRPr="00A41428">
        <w:rPr>
          <w:iCs/>
          <w:snapToGrid w:val="0"/>
        </w:rPr>
        <w:t xml:space="preserve">” </w:t>
      </w:r>
      <w:r>
        <w:rPr>
          <w:iCs/>
          <w:snapToGrid w:val="0"/>
        </w:rPr>
        <w:t>ibareleri</w:t>
      </w:r>
      <w:r w:rsidRPr="00A41428">
        <w:rPr>
          <w:iCs/>
          <w:snapToGrid w:val="0"/>
        </w:rPr>
        <w:t xml:space="preserve">, 20/11/2008 tarihli ve 5812 </w:t>
      </w:r>
      <w:r>
        <w:rPr>
          <w:iCs/>
          <w:snapToGrid w:val="0"/>
        </w:rPr>
        <w:t xml:space="preserve">sayılı Kanunun 5 inci </w:t>
      </w:r>
      <w:r w:rsidRPr="00A41428">
        <w:rPr>
          <w:iCs/>
          <w:snapToGrid w:val="0"/>
        </w:rPr>
        <w:t xml:space="preserve">maddesiyle </w:t>
      </w:r>
      <w:r>
        <w:rPr>
          <w:iCs/>
          <w:snapToGrid w:val="0"/>
        </w:rPr>
        <w:t>“Kamu İhale Bülteninde” olarak değiştirilmiş ve metne işlenmiştir.</w:t>
      </w:r>
    </w:p>
    <w:p w:rsidR="007A7C51" w:rsidRDefault="007A7C51" w:rsidP="00B6433C">
      <w:pPr>
        <w:pStyle w:val="DipnotMetni"/>
        <w:jc w:val="both"/>
      </w:pPr>
    </w:p>
  </w:footnote>
  <w:footnote w:id="14">
    <w:p w:rsidR="007A7C51" w:rsidRDefault="007A7C51" w:rsidP="00AD690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AD6908">
        <w:rPr>
          <w:b/>
        </w:rPr>
        <w:t xml:space="preserve"> tarihli ve 29</w:t>
      </w:r>
      <w:r>
        <w:rPr>
          <w:b/>
        </w:rPr>
        <w:t>955</w:t>
      </w:r>
      <w:r w:rsidRPr="00AD6908">
        <w:rPr>
          <w:b/>
        </w:rPr>
        <w:t xml:space="preserve"> sayılı Resmî Gazete’de</w:t>
      </w:r>
      <w:r>
        <w:rPr>
          <w:b/>
        </w:rPr>
        <w:t xml:space="preserve"> yayımlanmış olup </w:t>
      </w:r>
      <w:r w:rsidRPr="00F811D4">
        <w:rPr>
          <w:b/>
          <w:u w:val="single"/>
        </w:rPr>
        <w:t>01.02.201</w:t>
      </w:r>
      <w:r w:rsidR="005A6D88">
        <w:rPr>
          <w:b/>
          <w:u w:val="single"/>
        </w:rPr>
        <w:t>7</w:t>
      </w:r>
      <w:r w:rsidRPr="00F811D4">
        <w:rPr>
          <w:b/>
          <w:u w:val="single"/>
        </w:rPr>
        <w:t xml:space="preserve"> – 31.01.201</w:t>
      </w:r>
      <w:r w:rsidR="005A6D88">
        <w:rPr>
          <w:b/>
          <w:u w:val="single"/>
        </w:rPr>
        <w:t>8</w:t>
      </w:r>
      <w:r w:rsidRPr="00AD6908">
        <w:rPr>
          <w:b/>
        </w:rPr>
        <w:t xml:space="preserve"> dönemini kapsamaktadır.</w:t>
      </w:r>
    </w:p>
    <w:p w:rsidR="007A7C51" w:rsidRPr="002C658B" w:rsidRDefault="007A7C51" w:rsidP="00E46A2B">
      <w:pPr>
        <w:pStyle w:val="DipnotMetni"/>
        <w:jc w:val="both"/>
        <w:rPr>
          <w:b/>
          <w:sz w:val="16"/>
          <w:szCs w:val="16"/>
        </w:rPr>
      </w:pPr>
    </w:p>
    <w:p w:rsidR="007A7C51" w:rsidRPr="002C658B" w:rsidRDefault="007A7C51" w:rsidP="00B6433C">
      <w:pPr>
        <w:pStyle w:val="DipnotMetni"/>
        <w:jc w:val="both"/>
        <w:rPr>
          <w:b/>
          <w:sz w:val="16"/>
          <w:szCs w:val="16"/>
        </w:rPr>
      </w:pPr>
    </w:p>
    <w:p w:rsidR="007A7C51" w:rsidRPr="002C658B" w:rsidRDefault="007A7C51" w:rsidP="00B6433C">
      <w:pPr>
        <w:pStyle w:val="DipnotMetni"/>
        <w:jc w:val="both"/>
        <w:rPr>
          <w:b/>
          <w:sz w:val="16"/>
          <w:szCs w:val="16"/>
        </w:rPr>
      </w:pPr>
    </w:p>
    <w:p w:rsidR="007A7C51" w:rsidRPr="002C658B" w:rsidRDefault="007A7C51" w:rsidP="00B6433C">
      <w:pPr>
        <w:pStyle w:val="DipnotMetni"/>
        <w:jc w:val="both"/>
        <w:rPr>
          <w:b/>
          <w:sz w:val="16"/>
          <w:szCs w:val="16"/>
        </w:rPr>
      </w:pPr>
    </w:p>
    <w:p w:rsidR="007A7C51" w:rsidRPr="00D44103" w:rsidRDefault="007A7C51" w:rsidP="00E0774D">
      <w:pPr>
        <w:pStyle w:val="DipnotMetni"/>
        <w:jc w:val="both"/>
        <w:rPr>
          <w:b/>
          <w:sz w:val="16"/>
          <w:szCs w:val="16"/>
        </w:rPr>
      </w:pPr>
    </w:p>
    <w:p w:rsidR="007A7C51" w:rsidRPr="00E97632" w:rsidRDefault="007A7C51" w:rsidP="008846CA">
      <w:pPr>
        <w:pStyle w:val="DipnotMetni"/>
      </w:pPr>
    </w:p>
  </w:footnote>
  <w:footnote w:id="15">
    <w:p w:rsidR="007A7C51" w:rsidRPr="00CB149C" w:rsidRDefault="007A7C51"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7A7C51" w:rsidRPr="00CB149C" w:rsidRDefault="007A7C51"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7A7C51" w:rsidRPr="00CB149C" w:rsidRDefault="007A7C51">
      <w:pPr>
        <w:pStyle w:val="DipnotMetni"/>
      </w:pPr>
    </w:p>
  </w:footnote>
  <w:footnote w:id="16">
    <w:p w:rsidR="007A7C51" w:rsidRPr="00771432" w:rsidRDefault="007A7C51"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17">
    <w:p w:rsidR="007A7C51" w:rsidRPr="00771432" w:rsidRDefault="007A7C51" w:rsidP="00771432">
      <w:pPr>
        <w:pStyle w:val="DipnotMetni"/>
        <w:jc w:val="both"/>
        <w:rPr>
          <w:b/>
        </w:rPr>
      </w:pPr>
      <w:r w:rsidRPr="00E97632">
        <w:rPr>
          <w:rStyle w:val="DipnotBavurusu"/>
        </w:rPr>
        <w:t>*</w:t>
      </w:r>
      <w:r w:rsidRPr="00E97632">
        <w:rPr>
          <w:b/>
        </w:rPr>
        <w:t xml:space="preserve"> </w:t>
      </w:r>
      <w:r>
        <w:rPr>
          <w:b/>
        </w:rPr>
        <w:t>Kamu İhale Kurumu’nun 201</w:t>
      </w:r>
      <w:r w:rsidR="00732C03">
        <w:rPr>
          <w:b/>
        </w:rPr>
        <w:t>7</w:t>
      </w:r>
      <w:r>
        <w:rPr>
          <w:b/>
        </w:rPr>
        <w:t>/1 sayılı Tebliği ile 2</w:t>
      </w:r>
      <w:r w:rsidR="00732C03">
        <w:rPr>
          <w:b/>
        </w:rPr>
        <w:t>1</w:t>
      </w:r>
      <w:r>
        <w:rPr>
          <w:b/>
        </w:rPr>
        <w:t>/01/201</w:t>
      </w:r>
      <w:r w:rsidR="00732C03">
        <w:rPr>
          <w:b/>
        </w:rPr>
        <w:t>7</w:t>
      </w:r>
      <w:r w:rsidRPr="000E730F">
        <w:rPr>
          <w:b/>
        </w:rPr>
        <w:t xml:space="preserve"> tarihli ve </w:t>
      </w:r>
      <w:r>
        <w:rPr>
          <w:b/>
        </w:rPr>
        <w:t>29</w:t>
      </w:r>
      <w:r w:rsidR="00732C03">
        <w:rPr>
          <w:b/>
        </w:rPr>
        <w:t>955</w:t>
      </w:r>
      <w:r>
        <w:rPr>
          <w:b/>
        </w:rPr>
        <w:t xml:space="preserve"> sayılı Res</w:t>
      </w:r>
      <w:r w:rsidRPr="00F24CB4">
        <w:rPr>
          <w:b/>
        </w:rPr>
        <w:t xml:space="preserve">mî </w:t>
      </w:r>
      <w:r w:rsidRPr="000E730F">
        <w:rPr>
          <w:b/>
        </w:rPr>
        <w:t>Gazete’de</w:t>
      </w:r>
      <w:r w:rsidR="00732C03">
        <w:rPr>
          <w:b/>
        </w:rPr>
        <w:t xml:space="preserve"> </w:t>
      </w:r>
      <w:r w:rsidRPr="000E730F">
        <w:rPr>
          <w:b/>
        </w:rPr>
        <w:t>yayımlanmış olup</w:t>
      </w:r>
      <w:r>
        <w:rPr>
          <w:b/>
        </w:rPr>
        <w:t xml:space="preserve"> </w:t>
      </w:r>
      <w:r>
        <w:rPr>
          <w:b/>
          <w:u w:val="single"/>
        </w:rPr>
        <w:t>01.02.201</w:t>
      </w:r>
      <w:r w:rsidR="00732C03">
        <w:rPr>
          <w:b/>
          <w:u w:val="single"/>
        </w:rPr>
        <w:t>7</w:t>
      </w:r>
      <w:r>
        <w:rPr>
          <w:b/>
          <w:u w:val="single"/>
        </w:rPr>
        <w:t xml:space="preserve"> – 31.01.201</w:t>
      </w:r>
      <w:r w:rsidR="00732C03">
        <w:rPr>
          <w:b/>
          <w:u w:val="single"/>
        </w:rPr>
        <w:t>8</w:t>
      </w:r>
      <w:r>
        <w:rPr>
          <w:b/>
          <w:u w:val="single"/>
        </w:rPr>
        <w:t xml:space="preserve"> </w:t>
      </w:r>
      <w:r w:rsidRPr="000E730F">
        <w:rPr>
          <w:b/>
        </w:rPr>
        <w:t>dönemini kapsamaktadır.</w:t>
      </w:r>
    </w:p>
  </w:footnote>
  <w:footnote w:id="18">
    <w:p w:rsidR="007A7C51" w:rsidRPr="00771432" w:rsidRDefault="007A7C51" w:rsidP="00AD6908">
      <w:pPr>
        <w:pStyle w:val="DipnotMetni"/>
        <w:jc w:val="both"/>
        <w:rPr>
          <w:b/>
        </w:rPr>
      </w:pPr>
      <w:r w:rsidRPr="00E97632">
        <w:rPr>
          <w:rStyle w:val="DipnotBavurusu"/>
        </w:rPr>
        <w:t>*</w:t>
      </w:r>
      <w:r w:rsidRPr="00E97632">
        <w:rPr>
          <w:b/>
        </w:rPr>
        <w:t xml:space="preserve"> </w:t>
      </w:r>
      <w:r>
        <w:rPr>
          <w:b/>
        </w:rPr>
        <w:t>Kamu İhale Kurumu’nun 201</w:t>
      </w:r>
      <w:r w:rsidR="00027487">
        <w:rPr>
          <w:b/>
        </w:rPr>
        <w:t>7</w:t>
      </w:r>
      <w:r>
        <w:rPr>
          <w:b/>
        </w:rPr>
        <w:t>/1 sayılı Tebliği ile 2</w:t>
      </w:r>
      <w:r w:rsidR="00027487">
        <w:rPr>
          <w:b/>
        </w:rPr>
        <w:t>1</w:t>
      </w:r>
      <w:r>
        <w:rPr>
          <w:b/>
        </w:rPr>
        <w:t>/01/201</w:t>
      </w:r>
      <w:r w:rsidR="00027487">
        <w:rPr>
          <w:b/>
        </w:rPr>
        <w:t>7</w:t>
      </w:r>
      <w:r w:rsidRPr="000E730F">
        <w:rPr>
          <w:b/>
        </w:rPr>
        <w:t xml:space="preserve"> tarihli ve </w:t>
      </w:r>
      <w:r>
        <w:rPr>
          <w:b/>
        </w:rPr>
        <w:t>29</w:t>
      </w:r>
      <w:r w:rsidR="00027487">
        <w:rPr>
          <w:b/>
        </w:rPr>
        <w:t>955</w:t>
      </w:r>
      <w:r>
        <w:rPr>
          <w:b/>
        </w:rPr>
        <w:t xml:space="preserve">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01.02.201</w:t>
      </w:r>
      <w:r w:rsidR="00027487">
        <w:rPr>
          <w:b/>
          <w:u w:val="single"/>
        </w:rPr>
        <w:t>7</w:t>
      </w:r>
      <w:r>
        <w:rPr>
          <w:b/>
          <w:u w:val="single"/>
        </w:rPr>
        <w:t xml:space="preserve"> – 31.01.201</w:t>
      </w:r>
      <w:r w:rsidR="00027487">
        <w:rPr>
          <w:b/>
          <w:u w:val="single"/>
        </w:rPr>
        <w:t>8</w:t>
      </w:r>
      <w:r>
        <w:rPr>
          <w:b/>
          <w:u w:val="single"/>
        </w:rPr>
        <w:t xml:space="preserve"> </w:t>
      </w:r>
      <w:r w:rsidRPr="000E730F">
        <w:rPr>
          <w:b/>
        </w:rPr>
        <w:t>dönemini kapsamaktadır.</w:t>
      </w:r>
    </w:p>
    <w:p w:rsidR="007A7C51" w:rsidRDefault="007A7C51" w:rsidP="00E0774D">
      <w:pPr>
        <w:pStyle w:val="DipnotMetni"/>
        <w:jc w:val="both"/>
      </w:pPr>
    </w:p>
  </w:footnote>
  <w:footnote w:id="19">
    <w:p w:rsidR="007A7C51" w:rsidRDefault="007A7C51"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sidR="00853383">
        <w:rPr>
          <w:iCs/>
          <w:snapToGrid w:val="0"/>
        </w:rPr>
        <w:t xml:space="preserve"> </w:t>
      </w:r>
      <w:r w:rsidRPr="009F6792">
        <w:rPr>
          <w:iCs/>
          <w:snapToGrid w:val="0"/>
        </w:rPr>
        <w:t>Kanunun 19 uncu maddesiyle, “basım maliyetini” olarak değiştirilmiş ve metne işlenmiştir.</w:t>
      </w:r>
    </w:p>
  </w:footnote>
  <w:footnote w:id="20">
    <w:p w:rsidR="007A7C51" w:rsidRPr="00FE0C91" w:rsidRDefault="007A7C51"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1">
    <w:p w:rsidR="007A7C51" w:rsidRPr="00FE0C91" w:rsidRDefault="007A7C51"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2">
    <w:p w:rsidR="007A7C51" w:rsidRPr="00FE0C91" w:rsidRDefault="007A7C51"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rsidR="007A7C51" w:rsidRDefault="007A7C51" w:rsidP="00E0774D">
      <w:pPr>
        <w:pStyle w:val="DipnotMetni"/>
        <w:jc w:val="both"/>
      </w:pPr>
    </w:p>
  </w:footnote>
  <w:footnote w:id="23">
    <w:p w:rsidR="007A7C51" w:rsidRPr="009F6792" w:rsidRDefault="007A7C51" w:rsidP="000E444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7A7C51" w:rsidRDefault="007A7C51" w:rsidP="000E4443">
      <w:pPr>
        <w:pStyle w:val="DipnotMetni"/>
        <w:jc w:val="both"/>
      </w:pPr>
    </w:p>
  </w:footnote>
  <w:footnote w:id="24">
    <w:p w:rsidR="007A7C51" w:rsidRPr="00CE7E5E" w:rsidRDefault="007A7C51" w:rsidP="005944C8">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7A7C51" w:rsidRPr="00CE7E5E" w:rsidRDefault="007A7C51" w:rsidP="005944C8">
      <w:pPr>
        <w:pStyle w:val="DipnotMetni"/>
        <w:jc w:val="both"/>
      </w:pPr>
    </w:p>
  </w:footnote>
  <w:footnote w:id="25">
    <w:p w:rsidR="007A7C51" w:rsidRDefault="007A7C51" w:rsidP="005944C8">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7A7C51" w:rsidRPr="00CE7E5E" w:rsidRDefault="007A7C51" w:rsidP="005944C8">
      <w:pPr>
        <w:ind w:left="180" w:hanging="180"/>
        <w:jc w:val="both"/>
        <w:rPr>
          <w:sz w:val="20"/>
          <w:szCs w:val="20"/>
        </w:rPr>
      </w:pPr>
      <w:r>
        <w:rPr>
          <w:iCs/>
          <w:snapToGrid w:val="0"/>
          <w:sz w:val="20"/>
          <w:szCs w:val="20"/>
        </w:rPr>
        <w:t xml:space="preserve">     </w:t>
      </w:r>
      <w:r w:rsidRPr="00CE7E5E">
        <w:rPr>
          <w:iCs/>
          <w:snapToGrid w:val="0"/>
          <w:sz w:val="20"/>
          <w:szCs w:val="20"/>
        </w:rPr>
        <w:t>iş günü” olarak değiştirilmiş ve metne işlenmiştir.</w:t>
      </w:r>
    </w:p>
    <w:p w:rsidR="007A7C51" w:rsidRPr="00CE7E5E" w:rsidRDefault="007A7C51">
      <w:pPr>
        <w:pStyle w:val="DipnotMetni"/>
      </w:pPr>
    </w:p>
  </w:footnote>
  <w:footnote w:id="26">
    <w:p w:rsidR="007A7C51" w:rsidRPr="00CE7E5E" w:rsidRDefault="007A7C51"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rsidR="007A7C51" w:rsidRDefault="007A7C51"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7A7C51" w:rsidRPr="00856C98" w:rsidRDefault="007A7C51" w:rsidP="00F27338">
      <w:pPr>
        <w:pStyle w:val="DipnotMetni"/>
        <w:jc w:val="both"/>
        <w:rPr>
          <w:sz w:val="10"/>
          <w:szCs w:val="10"/>
        </w:rPr>
      </w:pPr>
    </w:p>
  </w:footnote>
  <w:footnote w:id="27">
    <w:p w:rsidR="007A7C51" w:rsidRDefault="007A7C51"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7A7C51" w:rsidRPr="00CE7E5E" w:rsidRDefault="007A7C51"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7A7C51" w:rsidRPr="00CE7E5E" w:rsidRDefault="007A7C51" w:rsidP="00CA7E54">
      <w:pPr>
        <w:jc w:val="both"/>
        <w:rPr>
          <w:sz w:val="20"/>
          <w:szCs w:val="20"/>
        </w:rPr>
      </w:pPr>
      <w:r w:rsidRPr="00CE7E5E">
        <w:rPr>
          <w:snapToGrid w:val="0"/>
          <w:sz w:val="20"/>
          <w:szCs w:val="20"/>
        </w:rPr>
        <w:t> </w:t>
      </w:r>
    </w:p>
    <w:p w:rsidR="007A7C51" w:rsidRDefault="007A7C51">
      <w:pPr>
        <w:pStyle w:val="DipnotMetni"/>
      </w:pPr>
    </w:p>
  </w:footnote>
  <w:footnote w:id="28">
    <w:p w:rsidR="007A7C51" w:rsidRDefault="007A7C51" w:rsidP="00844FBE">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7A7C51" w:rsidRDefault="007A7C51" w:rsidP="00844FBE">
      <w:pPr>
        <w:pStyle w:val="DipnotMetni"/>
      </w:pPr>
      <w:r>
        <w:rPr>
          <w:sz w:val="18"/>
          <w:szCs w:val="18"/>
        </w:rPr>
        <w:br w:type="page"/>
      </w:r>
    </w:p>
  </w:footnote>
  <w:footnote w:id="29">
    <w:p w:rsidR="007A7C51" w:rsidRPr="00D734C8" w:rsidRDefault="007A7C51" w:rsidP="00711DB0">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0">
    <w:p w:rsidR="007A7C51" w:rsidRDefault="007A7C51" w:rsidP="007D327B">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1">
    <w:p w:rsidR="007A7C51" w:rsidRDefault="007A7C51"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7A7C51" w:rsidRDefault="007A7C51" w:rsidP="007D327B">
      <w:pPr>
        <w:pStyle w:val="DipnotMetni"/>
        <w:jc w:val="both"/>
      </w:pPr>
    </w:p>
  </w:footnote>
  <w:footnote w:id="32">
    <w:p w:rsidR="007A7C51" w:rsidRPr="00BE3C85" w:rsidRDefault="007A7C51"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7A7C51" w:rsidRDefault="007A7C51" w:rsidP="005442C6">
      <w:pPr>
        <w:pStyle w:val="DipnotMetni"/>
        <w:jc w:val="both"/>
      </w:pPr>
    </w:p>
  </w:footnote>
  <w:footnote w:id="33">
    <w:p w:rsidR="007A7C51" w:rsidRDefault="007A7C51" w:rsidP="00D17C60">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7A7C51" w:rsidRPr="00E97632" w:rsidRDefault="007A7C51" w:rsidP="00E0774D">
      <w:pPr>
        <w:ind w:left="200" w:hanging="200"/>
        <w:jc w:val="both"/>
        <w:rPr>
          <w:sz w:val="20"/>
          <w:szCs w:val="20"/>
        </w:rPr>
      </w:pPr>
    </w:p>
  </w:footnote>
  <w:footnote w:id="34">
    <w:p w:rsidR="007A7C51" w:rsidRPr="00771432" w:rsidRDefault="007A7C51" w:rsidP="00AD6908">
      <w:pPr>
        <w:pStyle w:val="DipnotMetni"/>
        <w:jc w:val="both"/>
        <w:rPr>
          <w:b/>
        </w:rPr>
      </w:pPr>
      <w:r w:rsidRPr="00E97632">
        <w:rPr>
          <w:rStyle w:val="DipnotBavurusu"/>
        </w:rPr>
        <w:t>*</w:t>
      </w:r>
      <w:r w:rsidRPr="00E97632">
        <w:rPr>
          <w:b/>
        </w:rPr>
        <w:t xml:space="preserve"> </w:t>
      </w:r>
      <w:r>
        <w:rPr>
          <w:b/>
        </w:rPr>
        <w:t>Kamu İhale Kurumu’nun 201</w:t>
      </w:r>
      <w:r w:rsidR="00027487">
        <w:rPr>
          <w:b/>
        </w:rPr>
        <w:t>7</w:t>
      </w:r>
      <w:r>
        <w:rPr>
          <w:b/>
        </w:rPr>
        <w:t>/1 sayılı Tebliği ile 2</w:t>
      </w:r>
      <w:r w:rsidR="00027487">
        <w:rPr>
          <w:b/>
        </w:rPr>
        <w:t>1</w:t>
      </w:r>
      <w:r>
        <w:rPr>
          <w:b/>
        </w:rPr>
        <w:t>/01/201</w:t>
      </w:r>
      <w:r w:rsidR="00027487">
        <w:rPr>
          <w:b/>
        </w:rPr>
        <w:t>7</w:t>
      </w:r>
      <w:r w:rsidRPr="000E730F">
        <w:rPr>
          <w:b/>
        </w:rPr>
        <w:t xml:space="preserve"> tarihli ve </w:t>
      </w:r>
      <w:r>
        <w:rPr>
          <w:b/>
        </w:rPr>
        <w:t>29</w:t>
      </w:r>
      <w:r w:rsidR="00027487">
        <w:rPr>
          <w:b/>
        </w:rPr>
        <w:t>955</w:t>
      </w:r>
      <w:r>
        <w:rPr>
          <w:b/>
        </w:rPr>
        <w:t xml:space="preserve">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01.02.201</w:t>
      </w:r>
      <w:r w:rsidR="00027487">
        <w:rPr>
          <w:b/>
          <w:u w:val="single"/>
        </w:rPr>
        <w:t>7</w:t>
      </w:r>
      <w:r>
        <w:rPr>
          <w:b/>
          <w:u w:val="single"/>
        </w:rPr>
        <w:t xml:space="preserve"> – 31.01.201</w:t>
      </w:r>
      <w:r w:rsidR="00027487">
        <w:rPr>
          <w:b/>
          <w:u w:val="single"/>
        </w:rPr>
        <w:t>8</w:t>
      </w:r>
      <w:r>
        <w:rPr>
          <w:b/>
          <w:u w:val="single"/>
        </w:rPr>
        <w:t xml:space="preserve"> </w:t>
      </w:r>
      <w:r w:rsidRPr="000E730F">
        <w:rPr>
          <w:b/>
        </w:rPr>
        <w:t>dönemini kapsamaktadır.</w:t>
      </w:r>
    </w:p>
    <w:p w:rsidR="007A7C51" w:rsidRPr="000E730F" w:rsidRDefault="007A7C51" w:rsidP="00174716">
      <w:pPr>
        <w:pStyle w:val="DipnotMetni"/>
        <w:jc w:val="both"/>
        <w:rPr>
          <w:b/>
        </w:rPr>
      </w:pPr>
    </w:p>
    <w:p w:rsidR="007A7C51" w:rsidRDefault="007A7C51" w:rsidP="00B74470">
      <w:pPr>
        <w:pStyle w:val="DipnotMetni"/>
      </w:pPr>
    </w:p>
  </w:footnote>
  <w:footnote w:id="35">
    <w:p w:rsidR="007A7C51" w:rsidRPr="00BE3C85" w:rsidRDefault="007A7C51"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7A7C51" w:rsidRPr="00BE3C85" w:rsidRDefault="007A7C51" w:rsidP="00780760">
      <w:pPr>
        <w:ind w:left="180" w:hanging="180"/>
      </w:pPr>
      <w:r w:rsidRPr="00BE3C85">
        <w:rPr>
          <w:iCs/>
          <w:snapToGrid w:val="0"/>
          <w:sz w:val="20"/>
          <w:szCs w:val="20"/>
        </w:rPr>
        <w:t xml:space="preserve">    5812 sayılı Kanunun 21 inci maddesiyle metne işlendiği şekilde değiştirilmiştir.</w:t>
      </w:r>
    </w:p>
  </w:footnote>
  <w:footnote w:id="36">
    <w:p w:rsidR="007A7C51" w:rsidRPr="00BE3C85" w:rsidRDefault="007A7C51"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7A7C51" w:rsidRPr="00BE3C85" w:rsidRDefault="007A7C51" w:rsidP="00E932AB">
      <w:pPr>
        <w:pStyle w:val="DipnotMetni"/>
      </w:pPr>
      <w:r w:rsidRPr="00BE3C85">
        <w:rPr>
          <w:iCs/>
          <w:snapToGrid w:val="0"/>
        </w:rPr>
        <w:t xml:space="preserve">    maddesiyle metne işlendiği şekilde değiştirilmiştir.</w:t>
      </w:r>
    </w:p>
  </w:footnote>
  <w:footnote w:id="37">
    <w:p w:rsidR="007A7C51" w:rsidRDefault="007A7C51"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7A7C51" w:rsidRDefault="007A7C51" w:rsidP="00E45FE1">
      <w:pPr>
        <w:pStyle w:val="DipnotMetni"/>
        <w:jc w:val="both"/>
      </w:pPr>
    </w:p>
  </w:footnote>
  <w:footnote w:id="38">
    <w:p w:rsidR="007A7C51" w:rsidRDefault="007A7C51"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39">
    <w:p w:rsidR="007A7C51" w:rsidRPr="00BE3C85" w:rsidRDefault="007A7C51"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rsidR="007A7C51" w:rsidRDefault="007A7C51" w:rsidP="00E0774D">
      <w:pPr>
        <w:pStyle w:val="DipnotMetni"/>
        <w:jc w:val="both"/>
      </w:pPr>
    </w:p>
  </w:footnote>
  <w:footnote w:id="40">
    <w:p w:rsidR="007A7C51" w:rsidRPr="00471438" w:rsidRDefault="007A7C51" w:rsidP="000F4AA8">
      <w:pPr>
        <w:pStyle w:val="DipnotMetni"/>
        <w:jc w:val="both"/>
        <w:rPr>
          <w:b/>
        </w:rPr>
      </w:pPr>
      <w:r w:rsidRPr="00E97632">
        <w:rPr>
          <w:rStyle w:val="DipnotBavurusu"/>
        </w:rPr>
        <w:t>*</w:t>
      </w:r>
      <w:r w:rsidRPr="00E97632">
        <w:rPr>
          <w:b/>
        </w:rPr>
        <w:t xml:space="preserve"> </w:t>
      </w:r>
      <w:r>
        <w:rPr>
          <w:b/>
        </w:rPr>
        <w:t>Kamu İhale Kurumu’nun 201</w:t>
      </w:r>
      <w:r w:rsidR="00357435">
        <w:rPr>
          <w:b/>
        </w:rPr>
        <w:t>7</w:t>
      </w:r>
      <w:r>
        <w:rPr>
          <w:b/>
        </w:rPr>
        <w:t>/1 sayılı Tebliği ile 2</w:t>
      </w:r>
      <w:r w:rsidR="00357435">
        <w:rPr>
          <w:b/>
        </w:rPr>
        <w:t>1</w:t>
      </w:r>
      <w:r>
        <w:rPr>
          <w:b/>
        </w:rPr>
        <w:t>/01/201</w:t>
      </w:r>
      <w:r w:rsidR="00357435">
        <w:rPr>
          <w:b/>
        </w:rPr>
        <w:t>7</w:t>
      </w:r>
      <w:r w:rsidRPr="000E730F">
        <w:rPr>
          <w:b/>
        </w:rPr>
        <w:t xml:space="preserve"> tarihli ve </w:t>
      </w:r>
      <w:r>
        <w:rPr>
          <w:b/>
        </w:rPr>
        <w:t>29</w:t>
      </w:r>
      <w:r w:rsidR="00357435">
        <w:rPr>
          <w:b/>
        </w:rPr>
        <w:t>955</w:t>
      </w:r>
      <w:r>
        <w:rPr>
          <w:b/>
        </w:rPr>
        <w:t xml:space="preserve">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01.02.201</w:t>
      </w:r>
      <w:r w:rsidR="0038239F">
        <w:rPr>
          <w:b/>
          <w:u w:val="single"/>
        </w:rPr>
        <w:t>7</w:t>
      </w:r>
      <w:r>
        <w:rPr>
          <w:b/>
          <w:u w:val="single"/>
        </w:rPr>
        <w:t xml:space="preserve"> – 31.01.201</w:t>
      </w:r>
      <w:r w:rsidR="0038239F">
        <w:rPr>
          <w:b/>
          <w:u w:val="single"/>
        </w:rPr>
        <w:t>8</w:t>
      </w:r>
      <w:r w:rsidRPr="000E730F">
        <w:rPr>
          <w:b/>
        </w:rPr>
        <w:t xml:space="preserve"> dönemini kapsamaktadır.</w:t>
      </w:r>
    </w:p>
  </w:footnote>
  <w:footnote w:id="41">
    <w:p w:rsidR="007A7C51" w:rsidRDefault="007A7C51"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2">
    <w:p w:rsidR="007A7C51" w:rsidRDefault="007A7C51" w:rsidP="00170C20">
      <w:pPr>
        <w:pStyle w:val="DipnotMetni"/>
        <w:jc w:val="both"/>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footnote>
  <w:footnote w:id="43">
    <w:p w:rsidR="007A7C51" w:rsidRDefault="007A7C51"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yabancı isteklilerde ise ondokuzuncu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w:t>
      </w:r>
      <w:r w:rsidR="00780760">
        <w:t>k</w:t>
      </w:r>
      <w:r>
        <w:t>ararı ile iptal edilmiştir.</w:t>
      </w:r>
    </w:p>
  </w:footnote>
  <w:footnote w:id="44">
    <w:p w:rsidR="007A7C51" w:rsidRPr="006618FF" w:rsidRDefault="007A7C51"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5">
    <w:p w:rsidR="007A7C51" w:rsidRDefault="007A7C51"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46">
    <w:p w:rsidR="007A7C51" w:rsidRDefault="007A7C51"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7A7C51" w:rsidRPr="00D17D02" w:rsidRDefault="007A7C51"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7">
    <w:p w:rsidR="007A7C51" w:rsidRDefault="007A7C51" w:rsidP="001E492D">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8">
    <w:p w:rsidR="007A7C51" w:rsidRPr="00E0774D" w:rsidRDefault="007A7C51"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49">
    <w:p w:rsidR="007A7C51" w:rsidRPr="00F8380D" w:rsidRDefault="007A7C51" w:rsidP="00780760">
      <w:pPr>
        <w:pStyle w:val="DipnotMetni"/>
        <w:jc w:val="both"/>
      </w:pPr>
      <w:r>
        <w:rPr>
          <w:rStyle w:val="DipnotBavurusu"/>
        </w:rPr>
        <w:footnoteRef/>
      </w:r>
      <w:r>
        <w:t xml:space="preserve"> </w:t>
      </w:r>
      <w:r w:rsidRPr="00F8380D">
        <w:t>9/5/2013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eklenmiştir.</w:t>
      </w:r>
    </w:p>
    <w:p w:rsidR="007A7C51" w:rsidRDefault="007A7C51" w:rsidP="000C0302">
      <w:pPr>
        <w:pStyle w:val="DipnotMetni"/>
        <w:jc w:val="both"/>
      </w:pPr>
    </w:p>
  </w:footnote>
  <w:footnote w:id="50">
    <w:p w:rsidR="007A7C51" w:rsidRPr="004F6B8B" w:rsidRDefault="007A7C51"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7A7C51" w:rsidRPr="004F6B8B" w:rsidRDefault="007A7C51"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7A7C51"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7A7C51" w:rsidRPr="004F6B8B" w:rsidRDefault="007A7C51" w:rsidP="00D03BF2">
            <w:pPr>
              <w:tabs>
                <w:tab w:val="left" w:pos="284"/>
              </w:tabs>
              <w:spacing w:line="240" w:lineRule="exact"/>
              <w:jc w:val="center"/>
              <w:rPr>
                <w:b/>
                <w:bCs/>
                <w:sz w:val="20"/>
                <w:szCs w:val="20"/>
              </w:rPr>
            </w:pPr>
            <w:r w:rsidRPr="004F6B8B">
              <w:rPr>
                <w:b/>
                <w:bCs/>
                <w:sz w:val="20"/>
                <w:szCs w:val="20"/>
              </w:rPr>
              <w:t>KAMU İHALE KURUMU</w:t>
            </w:r>
          </w:p>
        </w:tc>
      </w:tr>
      <w:tr w:rsidR="007A7C51"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7A7C51" w:rsidRPr="004F6B8B" w:rsidRDefault="007A7C51"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7A7C51" w:rsidRPr="004F6B8B" w:rsidRDefault="007A7C51" w:rsidP="00D03BF2">
            <w:pPr>
              <w:tabs>
                <w:tab w:val="left" w:pos="284"/>
              </w:tabs>
              <w:spacing w:line="240" w:lineRule="exact"/>
              <w:jc w:val="center"/>
              <w:rPr>
                <w:b/>
                <w:bCs/>
                <w:sz w:val="20"/>
                <w:szCs w:val="20"/>
              </w:rPr>
            </w:pPr>
            <w:r w:rsidRPr="004F6B8B">
              <w:rPr>
                <w:b/>
                <w:bCs/>
                <w:sz w:val="20"/>
                <w:szCs w:val="20"/>
              </w:rPr>
              <w:t>SAYI</w:t>
            </w:r>
          </w:p>
        </w:tc>
      </w:tr>
      <w:tr w:rsidR="007A7C51"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7A7C51" w:rsidRPr="004F6B8B" w:rsidRDefault="007A7C51"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7A7C51" w:rsidRPr="004F6B8B" w:rsidRDefault="007A7C51" w:rsidP="00D03BF2">
            <w:pPr>
              <w:tabs>
                <w:tab w:val="left" w:pos="284"/>
              </w:tabs>
              <w:spacing w:line="240" w:lineRule="exact"/>
              <w:jc w:val="center"/>
              <w:rPr>
                <w:sz w:val="20"/>
                <w:szCs w:val="20"/>
              </w:rPr>
            </w:pPr>
            <w:r w:rsidRPr="004F6B8B">
              <w:rPr>
                <w:sz w:val="20"/>
                <w:szCs w:val="20"/>
              </w:rPr>
              <w:t>14</w:t>
            </w:r>
          </w:p>
        </w:tc>
      </w:tr>
      <w:tr w:rsidR="007A7C51"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7A7C51" w:rsidRPr="004F6B8B" w:rsidRDefault="007A7C51"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7A7C51" w:rsidRPr="004F6B8B" w:rsidRDefault="007A7C51" w:rsidP="00D03BF2">
            <w:pPr>
              <w:tabs>
                <w:tab w:val="left" w:pos="284"/>
              </w:tabs>
              <w:spacing w:line="240" w:lineRule="exact"/>
              <w:jc w:val="center"/>
              <w:rPr>
                <w:b/>
                <w:bCs/>
                <w:sz w:val="20"/>
                <w:szCs w:val="20"/>
              </w:rPr>
            </w:pPr>
            <w:r w:rsidRPr="004F6B8B">
              <w:rPr>
                <w:b/>
                <w:bCs/>
                <w:sz w:val="20"/>
                <w:szCs w:val="20"/>
              </w:rPr>
              <w:t>14</w:t>
            </w:r>
          </w:p>
        </w:tc>
      </w:tr>
    </w:tbl>
    <w:p w:rsidR="007A7C51" w:rsidRPr="004F6B8B" w:rsidRDefault="007A7C51" w:rsidP="00D03BF2">
      <w:pPr>
        <w:pStyle w:val="DipnotMetni"/>
        <w:tabs>
          <w:tab w:val="left" w:pos="284"/>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2AFB"/>
    <w:rsid w:val="0000426C"/>
    <w:rsid w:val="000056F2"/>
    <w:rsid w:val="00005A1E"/>
    <w:rsid w:val="000069DE"/>
    <w:rsid w:val="00007FA4"/>
    <w:rsid w:val="000100C4"/>
    <w:rsid w:val="00011FEB"/>
    <w:rsid w:val="00013804"/>
    <w:rsid w:val="00014108"/>
    <w:rsid w:val="00014A00"/>
    <w:rsid w:val="00015965"/>
    <w:rsid w:val="00016343"/>
    <w:rsid w:val="0001763C"/>
    <w:rsid w:val="000222CA"/>
    <w:rsid w:val="0002423A"/>
    <w:rsid w:val="00026AC4"/>
    <w:rsid w:val="00027487"/>
    <w:rsid w:val="0002750C"/>
    <w:rsid w:val="0002772A"/>
    <w:rsid w:val="00027D0A"/>
    <w:rsid w:val="00032981"/>
    <w:rsid w:val="00032A32"/>
    <w:rsid w:val="00032AE2"/>
    <w:rsid w:val="00034C4D"/>
    <w:rsid w:val="0003662F"/>
    <w:rsid w:val="00040EA6"/>
    <w:rsid w:val="00043B06"/>
    <w:rsid w:val="0004565E"/>
    <w:rsid w:val="00051219"/>
    <w:rsid w:val="00052A50"/>
    <w:rsid w:val="00054214"/>
    <w:rsid w:val="000558D0"/>
    <w:rsid w:val="00055AF1"/>
    <w:rsid w:val="00056F3B"/>
    <w:rsid w:val="00064109"/>
    <w:rsid w:val="00064610"/>
    <w:rsid w:val="00064BE7"/>
    <w:rsid w:val="00065934"/>
    <w:rsid w:val="00066E03"/>
    <w:rsid w:val="00072E61"/>
    <w:rsid w:val="00073D47"/>
    <w:rsid w:val="00076C67"/>
    <w:rsid w:val="00076C6A"/>
    <w:rsid w:val="000778B4"/>
    <w:rsid w:val="000778DD"/>
    <w:rsid w:val="00077C98"/>
    <w:rsid w:val="00081A41"/>
    <w:rsid w:val="00081DDF"/>
    <w:rsid w:val="00081FDD"/>
    <w:rsid w:val="00082251"/>
    <w:rsid w:val="00086775"/>
    <w:rsid w:val="00087FBD"/>
    <w:rsid w:val="00087FC6"/>
    <w:rsid w:val="00090A60"/>
    <w:rsid w:val="0009241F"/>
    <w:rsid w:val="0009531C"/>
    <w:rsid w:val="000954C1"/>
    <w:rsid w:val="00096C1F"/>
    <w:rsid w:val="00096FCB"/>
    <w:rsid w:val="00097750"/>
    <w:rsid w:val="000A3E01"/>
    <w:rsid w:val="000A4615"/>
    <w:rsid w:val="000B2CF0"/>
    <w:rsid w:val="000B4E3D"/>
    <w:rsid w:val="000B5447"/>
    <w:rsid w:val="000C01EA"/>
    <w:rsid w:val="000C0302"/>
    <w:rsid w:val="000C2240"/>
    <w:rsid w:val="000C38A8"/>
    <w:rsid w:val="000C510E"/>
    <w:rsid w:val="000C5A20"/>
    <w:rsid w:val="000C7829"/>
    <w:rsid w:val="000D23A2"/>
    <w:rsid w:val="000D4E5C"/>
    <w:rsid w:val="000D535A"/>
    <w:rsid w:val="000D555D"/>
    <w:rsid w:val="000D5ABF"/>
    <w:rsid w:val="000D5E8E"/>
    <w:rsid w:val="000D5FC7"/>
    <w:rsid w:val="000D6950"/>
    <w:rsid w:val="000D76DC"/>
    <w:rsid w:val="000E0450"/>
    <w:rsid w:val="000E3E79"/>
    <w:rsid w:val="000E4443"/>
    <w:rsid w:val="000E46FB"/>
    <w:rsid w:val="000E4F9F"/>
    <w:rsid w:val="000E6EA7"/>
    <w:rsid w:val="000E70D2"/>
    <w:rsid w:val="000E730F"/>
    <w:rsid w:val="000E7C00"/>
    <w:rsid w:val="000F1FD3"/>
    <w:rsid w:val="000F305C"/>
    <w:rsid w:val="000F4AA8"/>
    <w:rsid w:val="000F4B2D"/>
    <w:rsid w:val="000F56AA"/>
    <w:rsid w:val="000F5940"/>
    <w:rsid w:val="000F6E54"/>
    <w:rsid w:val="000F7301"/>
    <w:rsid w:val="00103240"/>
    <w:rsid w:val="00103D36"/>
    <w:rsid w:val="00104C9A"/>
    <w:rsid w:val="00105CAB"/>
    <w:rsid w:val="001063BD"/>
    <w:rsid w:val="00107420"/>
    <w:rsid w:val="00111F44"/>
    <w:rsid w:val="00120D6D"/>
    <w:rsid w:val="00120DDD"/>
    <w:rsid w:val="001228D8"/>
    <w:rsid w:val="00122F4A"/>
    <w:rsid w:val="00123245"/>
    <w:rsid w:val="00123B90"/>
    <w:rsid w:val="00123D73"/>
    <w:rsid w:val="001308E7"/>
    <w:rsid w:val="001330E9"/>
    <w:rsid w:val="001342E9"/>
    <w:rsid w:val="00135D99"/>
    <w:rsid w:val="00137543"/>
    <w:rsid w:val="00137613"/>
    <w:rsid w:val="00137CDD"/>
    <w:rsid w:val="001402A9"/>
    <w:rsid w:val="001506AB"/>
    <w:rsid w:val="00161790"/>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FCF"/>
    <w:rsid w:val="0019246D"/>
    <w:rsid w:val="00193439"/>
    <w:rsid w:val="00193FCE"/>
    <w:rsid w:val="0019492F"/>
    <w:rsid w:val="00197483"/>
    <w:rsid w:val="001A1196"/>
    <w:rsid w:val="001A2E2D"/>
    <w:rsid w:val="001A3087"/>
    <w:rsid w:val="001A3A5D"/>
    <w:rsid w:val="001A47C6"/>
    <w:rsid w:val="001B0732"/>
    <w:rsid w:val="001B2C18"/>
    <w:rsid w:val="001B3E88"/>
    <w:rsid w:val="001B5690"/>
    <w:rsid w:val="001B57A3"/>
    <w:rsid w:val="001B688A"/>
    <w:rsid w:val="001C17B3"/>
    <w:rsid w:val="001C3849"/>
    <w:rsid w:val="001C6B55"/>
    <w:rsid w:val="001C6DF0"/>
    <w:rsid w:val="001D1FEB"/>
    <w:rsid w:val="001D4401"/>
    <w:rsid w:val="001D4753"/>
    <w:rsid w:val="001D68E1"/>
    <w:rsid w:val="001D7B67"/>
    <w:rsid w:val="001E280F"/>
    <w:rsid w:val="001E31B2"/>
    <w:rsid w:val="001E4277"/>
    <w:rsid w:val="001E492D"/>
    <w:rsid w:val="001E5064"/>
    <w:rsid w:val="001E6475"/>
    <w:rsid w:val="001F1F40"/>
    <w:rsid w:val="001F3BAD"/>
    <w:rsid w:val="001F482C"/>
    <w:rsid w:val="00200D39"/>
    <w:rsid w:val="00201E44"/>
    <w:rsid w:val="002022DE"/>
    <w:rsid w:val="00205C39"/>
    <w:rsid w:val="00205F38"/>
    <w:rsid w:val="00206AFF"/>
    <w:rsid w:val="00211C71"/>
    <w:rsid w:val="00214416"/>
    <w:rsid w:val="002165F7"/>
    <w:rsid w:val="00217DF9"/>
    <w:rsid w:val="0022008E"/>
    <w:rsid w:val="00221417"/>
    <w:rsid w:val="00224ECD"/>
    <w:rsid w:val="00226DB2"/>
    <w:rsid w:val="002275B4"/>
    <w:rsid w:val="00227A15"/>
    <w:rsid w:val="002307B8"/>
    <w:rsid w:val="00230C52"/>
    <w:rsid w:val="00231653"/>
    <w:rsid w:val="00232067"/>
    <w:rsid w:val="00233C4D"/>
    <w:rsid w:val="002341DC"/>
    <w:rsid w:val="00237AB8"/>
    <w:rsid w:val="00240BA7"/>
    <w:rsid w:val="00240CF4"/>
    <w:rsid w:val="002411AF"/>
    <w:rsid w:val="002415D5"/>
    <w:rsid w:val="00241670"/>
    <w:rsid w:val="002426CA"/>
    <w:rsid w:val="0024418F"/>
    <w:rsid w:val="0024622A"/>
    <w:rsid w:val="00252AD8"/>
    <w:rsid w:val="002535BF"/>
    <w:rsid w:val="00256D92"/>
    <w:rsid w:val="0025709D"/>
    <w:rsid w:val="0025769A"/>
    <w:rsid w:val="00261D7E"/>
    <w:rsid w:val="00263C3C"/>
    <w:rsid w:val="00263C9D"/>
    <w:rsid w:val="002656BF"/>
    <w:rsid w:val="00267179"/>
    <w:rsid w:val="002722BA"/>
    <w:rsid w:val="00273CFE"/>
    <w:rsid w:val="002812A9"/>
    <w:rsid w:val="002823FC"/>
    <w:rsid w:val="00285140"/>
    <w:rsid w:val="00286550"/>
    <w:rsid w:val="00286AA3"/>
    <w:rsid w:val="00291628"/>
    <w:rsid w:val="00291C4D"/>
    <w:rsid w:val="00291E57"/>
    <w:rsid w:val="00294009"/>
    <w:rsid w:val="002A4794"/>
    <w:rsid w:val="002A4B49"/>
    <w:rsid w:val="002A4B8C"/>
    <w:rsid w:val="002A59A7"/>
    <w:rsid w:val="002B070C"/>
    <w:rsid w:val="002B1DC2"/>
    <w:rsid w:val="002B1F29"/>
    <w:rsid w:val="002B286D"/>
    <w:rsid w:val="002B5532"/>
    <w:rsid w:val="002B6695"/>
    <w:rsid w:val="002C1087"/>
    <w:rsid w:val="002C390D"/>
    <w:rsid w:val="002C4FC3"/>
    <w:rsid w:val="002C600C"/>
    <w:rsid w:val="002C6A38"/>
    <w:rsid w:val="002C6D94"/>
    <w:rsid w:val="002C778E"/>
    <w:rsid w:val="002D1004"/>
    <w:rsid w:val="002D1FF3"/>
    <w:rsid w:val="002D5B7B"/>
    <w:rsid w:val="002E0C9E"/>
    <w:rsid w:val="002E2C2F"/>
    <w:rsid w:val="002E4095"/>
    <w:rsid w:val="002E50B1"/>
    <w:rsid w:val="002E5400"/>
    <w:rsid w:val="002F0BF6"/>
    <w:rsid w:val="002F22A8"/>
    <w:rsid w:val="002F7277"/>
    <w:rsid w:val="003001A9"/>
    <w:rsid w:val="003025F1"/>
    <w:rsid w:val="00302B52"/>
    <w:rsid w:val="003033EE"/>
    <w:rsid w:val="003035C9"/>
    <w:rsid w:val="00303EA1"/>
    <w:rsid w:val="003047AC"/>
    <w:rsid w:val="003066A2"/>
    <w:rsid w:val="00307B3C"/>
    <w:rsid w:val="003115D7"/>
    <w:rsid w:val="00311D43"/>
    <w:rsid w:val="00312B4D"/>
    <w:rsid w:val="00313669"/>
    <w:rsid w:val="003143A5"/>
    <w:rsid w:val="00317183"/>
    <w:rsid w:val="003218E3"/>
    <w:rsid w:val="00321C62"/>
    <w:rsid w:val="003221FC"/>
    <w:rsid w:val="00323750"/>
    <w:rsid w:val="00323B48"/>
    <w:rsid w:val="00324408"/>
    <w:rsid w:val="00326789"/>
    <w:rsid w:val="00326DB3"/>
    <w:rsid w:val="00332D29"/>
    <w:rsid w:val="00333B4A"/>
    <w:rsid w:val="00333E79"/>
    <w:rsid w:val="00336FBD"/>
    <w:rsid w:val="00340D06"/>
    <w:rsid w:val="003418E0"/>
    <w:rsid w:val="00342E4E"/>
    <w:rsid w:val="00343698"/>
    <w:rsid w:val="0034444A"/>
    <w:rsid w:val="00350115"/>
    <w:rsid w:val="00353C69"/>
    <w:rsid w:val="0035473F"/>
    <w:rsid w:val="00357435"/>
    <w:rsid w:val="00361585"/>
    <w:rsid w:val="00361E2A"/>
    <w:rsid w:val="003631A9"/>
    <w:rsid w:val="0036458E"/>
    <w:rsid w:val="00364669"/>
    <w:rsid w:val="0036647E"/>
    <w:rsid w:val="003677C1"/>
    <w:rsid w:val="00374D3C"/>
    <w:rsid w:val="00375F0F"/>
    <w:rsid w:val="0037651B"/>
    <w:rsid w:val="003777CB"/>
    <w:rsid w:val="003779C5"/>
    <w:rsid w:val="00380167"/>
    <w:rsid w:val="0038239F"/>
    <w:rsid w:val="00385E61"/>
    <w:rsid w:val="00386955"/>
    <w:rsid w:val="003908C8"/>
    <w:rsid w:val="00393A04"/>
    <w:rsid w:val="00395F68"/>
    <w:rsid w:val="0039644F"/>
    <w:rsid w:val="0039717A"/>
    <w:rsid w:val="003A27F4"/>
    <w:rsid w:val="003A2E81"/>
    <w:rsid w:val="003A46E9"/>
    <w:rsid w:val="003A4BD9"/>
    <w:rsid w:val="003A564C"/>
    <w:rsid w:val="003A59BC"/>
    <w:rsid w:val="003B015E"/>
    <w:rsid w:val="003B0A20"/>
    <w:rsid w:val="003B1494"/>
    <w:rsid w:val="003B2255"/>
    <w:rsid w:val="003B3A1E"/>
    <w:rsid w:val="003B5FAF"/>
    <w:rsid w:val="003B6142"/>
    <w:rsid w:val="003C1764"/>
    <w:rsid w:val="003C1CDC"/>
    <w:rsid w:val="003C248E"/>
    <w:rsid w:val="003C3423"/>
    <w:rsid w:val="003C3D8D"/>
    <w:rsid w:val="003C784B"/>
    <w:rsid w:val="003D25A6"/>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7846"/>
    <w:rsid w:val="00401E70"/>
    <w:rsid w:val="0040269A"/>
    <w:rsid w:val="004034E8"/>
    <w:rsid w:val="004037F6"/>
    <w:rsid w:val="004040A7"/>
    <w:rsid w:val="00405FE8"/>
    <w:rsid w:val="004101DF"/>
    <w:rsid w:val="00414207"/>
    <w:rsid w:val="00414D2E"/>
    <w:rsid w:val="004160E3"/>
    <w:rsid w:val="00421132"/>
    <w:rsid w:val="00422993"/>
    <w:rsid w:val="0042477D"/>
    <w:rsid w:val="0043064A"/>
    <w:rsid w:val="0043097A"/>
    <w:rsid w:val="00430CE2"/>
    <w:rsid w:val="00431D6D"/>
    <w:rsid w:val="0043404C"/>
    <w:rsid w:val="00437484"/>
    <w:rsid w:val="004424C7"/>
    <w:rsid w:val="00445FF3"/>
    <w:rsid w:val="0045180C"/>
    <w:rsid w:val="00451B08"/>
    <w:rsid w:val="00454B87"/>
    <w:rsid w:val="004562EC"/>
    <w:rsid w:val="00457553"/>
    <w:rsid w:val="00460522"/>
    <w:rsid w:val="00461A8F"/>
    <w:rsid w:val="00462AE1"/>
    <w:rsid w:val="0047082F"/>
    <w:rsid w:val="00471438"/>
    <w:rsid w:val="00471D2D"/>
    <w:rsid w:val="0047385E"/>
    <w:rsid w:val="00473A2D"/>
    <w:rsid w:val="00480FD8"/>
    <w:rsid w:val="0048203F"/>
    <w:rsid w:val="0048443A"/>
    <w:rsid w:val="0048477A"/>
    <w:rsid w:val="00485AE2"/>
    <w:rsid w:val="00491C21"/>
    <w:rsid w:val="0049432A"/>
    <w:rsid w:val="004A1DB4"/>
    <w:rsid w:val="004A4008"/>
    <w:rsid w:val="004A4262"/>
    <w:rsid w:val="004A6A34"/>
    <w:rsid w:val="004B1B04"/>
    <w:rsid w:val="004B32A9"/>
    <w:rsid w:val="004B3A7C"/>
    <w:rsid w:val="004B5DFE"/>
    <w:rsid w:val="004B7827"/>
    <w:rsid w:val="004C0339"/>
    <w:rsid w:val="004C1F76"/>
    <w:rsid w:val="004C2ABD"/>
    <w:rsid w:val="004C2CDB"/>
    <w:rsid w:val="004C3CAD"/>
    <w:rsid w:val="004C51BA"/>
    <w:rsid w:val="004C7049"/>
    <w:rsid w:val="004D70C1"/>
    <w:rsid w:val="004E105D"/>
    <w:rsid w:val="004E3711"/>
    <w:rsid w:val="004E5220"/>
    <w:rsid w:val="004E6220"/>
    <w:rsid w:val="004F043C"/>
    <w:rsid w:val="004F109B"/>
    <w:rsid w:val="004F3BA1"/>
    <w:rsid w:val="004F49EE"/>
    <w:rsid w:val="004F6B8B"/>
    <w:rsid w:val="004F6DD8"/>
    <w:rsid w:val="004F79FB"/>
    <w:rsid w:val="0050259E"/>
    <w:rsid w:val="005154E2"/>
    <w:rsid w:val="005166E9"/>
    <w:rsid w:val="00516E70"/>
    <w:rsid w:val="005235A3"/>
    <w:rsid w:val="00524008"/>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61B63"/>
    <w:rsid w:val="00562865"/>
    <w:rsid w:val="0056321E"/>
    <w:rsid w:val="0056634D"/>
    <w:rsid w:val="0056793F"/>
    <w:rsid w:val="00567F0E"/>
    <w:rsid w:val="005719A7"/>
    <w:rsid w:val="00575757"/>
    <w:rsid w:val="00577BD0"/>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A39"/>
    <w:rsid w:val="005A6D88"/>
    <w:rsid w:val="005A6E13"/>
    <w:rsid w:val="005A6E73"/>
    <w:rsid w:val="005A7A1D"/>
    <w:rsid w:val="005A7F66"/>
    <w:rsid w:val="005B0339"/>
    <w:rsid w:val="005B4158"/>
    <w:rsid w:val="005B445F"/>
    <w:rsid w:val="005C035A"/>
    <w:rsid w:val="005C085D"/>
    <w:rsid w:val="005C0D93"/>
    <w:rsid w:val="005C0F8E"/>
    <w:rsid w:val="005C26B2"/>
    <w:rsid w:val="005C3050"/>
    <w:rsid w:val="005C5197"/>
    <w:rsid w:val="005D1145"/>
    <w:rsid w:val="005D13E9"/>
    <w:rsid w:val="005D44B3"/>
    <w:rsid w:val="005E297F"/>
    <w:rsid w:val="005E2994"/>
    <w:rsid w:val="005E30D9"/>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22BA"/>
    <w:rsid w:val="006033F2"/>
    <w:rsid w:val="00603DDD"/>
    <w:rsid w:val="0060741D"/>
    <w:rsid w:val="00610BB2"/>
    <w:rsid w:val="006112D8"/>
    <w:rsid w:val="0061266D"/>
    <w:rsid w:val="00614355"/>
    <w:rsid w:val="00621713"/>
    <w:rsid w:val="0062257B"/>
    <w:rsid w:val="006253FB"/>
    <w:rsid w:val="0062572A"/>
    <w:rsid w:val="00625DB6"/>
    <w:rsid w:val="00626195"/>
    <w:rsid w:val="0064208F"/>
    <w:rsid w:val="00642723"/>
    <w:rsid w:val="006465F9"/>
    <w:rsid w:val="00650ADF"/>
    <w:rsid w:val="00650BE5"/>
    <w:rsid w:val="006522FE"/>
    <w:rsid w:val="00652A8C"/>
    <w:rsid w:val="00652C25"/>
    <w:rsid w:val="0065382B"/>
    <w:rsid w:val="006542FB"/>
    <w:rsid w:val="006552AF"/>
    <w:rsid w:val="0065571A"/>
    <w:rsid w:val="0065592B"/>
    <w:rsid w:val="00655A9B"/>
    <w:rsid w:val="006618FF"/>
    <w:rsid w:val="00666793"/>
    <w:rsid w:val="00667312"/>
    <w:rsid w:val="0066780B"/>
    <w:rsid w:val="0067073B"/>
    <w:rsid w:val="00677295"/>
    <w:rsid w:val="00680BE2"/>
    <w:rsid w:val="0068493B"/>
    <w:rsid w:val="00684B00"/>
    <w:rsid w:val="00686163"/>
    <w:rsid w:val="00686563"/>
    <w:rsid w:val="00686E3B"/>
    <w:rsid w:val="00694B1B"/>
    <w:rsid w:val="00695437"/>
    <w:rsid w:val="006A333E"/>
    <w:rsid w:val="006B0E75"/>
    <w:rsid w:val="006B32DF"/>
    <w:rsid w:val="006B4151"/>
    <w:rsid w:val="006B74E3"/>
    <w:rsid w:val="006B7C56"/>
    <w:rsid w:val="006B7EA9"/>
    <w:rsid w:val="006C0C4E"/>
    <w:rsid w:val="006C162C"/>
    <w:rsid w:val="006C1711"/>
    <w:rsid w:val="006C3C5C"/>
    <w:rsid w:val="006C67CD"/>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36BE"/>
    <w:rsid w:val="006F456D"/>
    <w:rsid w:val="006F4788"/>
    <w:rsid w:val="006F491B"/>
    <w:rsid w:val="006F6569"/>
    <w:rsid w:val="007016F1"/>
    <w:rsid w:val="00701E68"/>
    <w:rsid w:val="0070370E"/>
    <w:rsid w:val="00703A87"/>
    <w:rsid w:val="00703F1B"/>
    <w:rsid w:val="00705827"/>
    <w:rsid w:val="007111CB"/>
    <w:rsid w:val="00711DB0"/>
    <w:rsid w:val="00713498"/>
    <w:rsid w:val="00717204"/>
    <w:rsid w:val="007175A6"/>
    <w:rsid w:val="0072048C"/>
    <w:rsid w:val="00722E02"/>
    <w:rsid w:val="00724385"/>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5A45"/>
    <w:rsid w:val="00760E0C"/>
    <w:rsid w:val="00761449"/>
    <w:rsid w:val="007628B1"/>
    <w:rsid w:val="00764676"/>
    <w:rsid w:val="00764B82"/>
    <w:rsid w:val="00764BD1"/>
    <w:rsid w:val="00764C2B"/>
    <w:rsid w:val="0076663B"/>
    <w:rsid w:val="00770017"/>
    <w:rsid w:val="0077002B"/>
    <w:rsid w:val="00770C67"/>
    <w:rsid w:val="0077118E"/>
    <w:rsid w:val="00771432"/>
    <w:rsid w:val="0077200D"/>
    <w:rsid w:val="00772D45"/>
    <w:rsid w:val="00775826"/>
    <w:rsid w:val="00776B09"/>
    <w:rsid w:val="00780760"/>
    <w:rsid w:val="0078078C"/>
    <w:rsid w:val="0078204B"/>
    <w:rsid w:val="00782EB1"/>
    <w:rsid w:val="007849FE"/>
    <w:rsid w:val="00784B43"/>
    <w:rsid w:val="00786113"/>
    <w:rsid w:val="00795DE6"/>
    <w:rsid w:val="007A05A7"/>
    <w:rsid w:val="007A0D24"/>
    <w:rsid w:val="007A2199"/>
    <w:rsid w:val="007A3D1C"/>
    <w:rsid w:val="007A482A"/>
    <w:rsid w:val="007A5F92"/>
    <w:rsid w:val="007A7C51"/>
    <w:rsid w:val="007B2C92"/>
    <w:rsid w:val="007B76A2"/>
    <w:rsid w:val="007C18C1"/>
    <w:rsid w:val="007C296E"/>
    <w:rsid w:val="007C3160"/>
    <w:rsid w:val="007C5FE3"/>
    <w:rsid w:val="007C61DE"/>
    <w:rsid w:val="007D327B"/>
    <w:rsid w:val="007D4AFD"/>
    <w:rsid w:val="007D6228"/>
    <w:rsid w:val="007E27A9"/>
    <w:rsid w:val="007E433E"/>
    <w:rsid w:val="007F0A1D"/>
    <w:rsid w:val="007F1881"/>
    <w:rsid w:val="007F30DB"/>
    <w:rsid w:val="007F351A"/>
    <w:rsid w:val="00803706"/>
    <w:rsid w:val="00804021"/>
    <w:rsid w:val="00804C45"/>
    <w:rsid w:val="008053B3"/>
    <w:rsid w:val="00806C3F"/>
    <w:rsid w:val="00807469"/>
    <w:rsid w:val="008104D2"/>
    <w:rsid w:val="008115B0"/>
    <w:rsid w:val="0081334A"/>
    <w:rsid w:val="00814AD8"/>
    <w:rsid w:val="00815980"/>
    <w:rsid w:val="00823025"/>
    <w:rsid w:val="00824401"/>
    <w:rsid w:val="008244FC"/>
    <w:rsid w:val="00827C94"/>
    <w:rsid w:val="00832ADF"/>
    <w:rsid w:val="008331B6"/>
    <w:rsid w:val="0083392E"/>
    <w:rsid w:val="008344B3"/>
    <w:rsid w:val="0083558F"/>
    <w:rsid w:val="00835C3E"/>
    <w:rsid w:val="0083703B"/>
    <w:rsid w:val="00837C81"/>
    <w:rsid w:val="008404C7"/>
    <w:rsid w:val="00841940"/>
    <w:rsid w:val="00841BF3"/>
    <w:rsid w:val="00844FBE"/>
    <w:rsid w:val="00845D2F"/>
    <w:rsid w:val="008463B3"/>
    <w:rsid w:val="00847ACE"/>
    <w:rsid w:val="008517FC"/>
    <w:rsid w:val="00852277"/>
    <w:rsid w:val="00853383"/>
    <w:rsid w:val="0085443B"/>
    <w:rsid w:val="00855365"/>
    <w:rsid w:val="008555CF"/>
    <w:rsid w:val="00856C98"/>
    <w:rsid w:val="00856D72"/>
    <w:rsid w:val="00857010"/>
    <w:rsid w:val="008617AF"/>
    <w:rsid w:val="00861E72"/>
    <w:rsid w:val="0086371E"/>
    <w:rsid w:val="00867DB7"/>
    <w:rsid w:val="00870505"/>
    <w:rsid w:val="00870696"/>
    <w:rsid w:val="00871C51"/>
    <w:rsid w:val="00874CC7"/>
    <w:rsid w:val="00875622"/>
    <w:rsid w:val="008761D5"/>
    <w:rsid w:val="008809AF"/>
    <w:rsid w:val="00881C43"/>
    <w:rsid w:val="00881FE3"/>
    <w:rsid w:val="00882912"/>
    <w:rsid w:val="00882BB6"/>
    <w:rsid w:val="008846CA"/>
    <w:rsid w:val="00885F7C"/>
    <w:rsid w:val="008870D8"/>
    <w:rsid w:val="00887FD9"/>
    <w:rsid w:val="00890AA0"/>
    <w:rsid w:val="00890B4A"/>
    <w:rsid w:val="0089140C"/>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344D"/>
    <w:rsid w:val="008D0C74"/>
    <w:rsid w:val="008D1D1B"/>
    <w:rsid w:val="008D5FD1"/>
    <w:rsid w:val="008E1588"/>
    <w:rsid w:val="008E4426"/>
    <w:rsid w:val="008E7426"/>
    <w:rsid w:val="008F36B6"/>
    <w:rsid w:val="008F5EDE"/>
    <w:rsid w:val="008F761A"/>
    <w:rsid w:val="009049E0"/>
    <w:rsid w:val="00910670"/>
    <w:rsid w:val="009115CC"/>
    <w:rsid w:val="00923C95"/>
    <w:rsid w:val="00924631"/>
    <w:rsid w:val="00925B1F"/>
    <w:rsid w:val="00925C63"/>
    <w:rsid w:val="0092692A"/>
    <w:rsid w:val="00926D4D"/>
    <w:rsid w:val="00927755"/>
    <w:rsid w:val="00930100"/>
    <w:rsid w:val="00930422"/>
    <w:rsid w:val="00931148"/>
    <w:rsid w:val="009311BC"/>
    <w:rsid w:val="0093194E"/>
    <w:rsid w:val="00931C7C"/>
    <w:rsid w:val="009370A5"/>
    <w:rsid w:val="009377CA"/>
    <w:rsid w:val="00937846"/>
    <w:rsid w:val="00945820"/>
    <w:rsid w:val="00945837"/>
    <w:rsid w:val="009468FE"/>
    <w:rsid w:val="0095078F"/>
    <w:rsid w:val="00950D9E"/>
    <w:rsid w:val="009524A7"/>
    <w:rsid w:val="00952544"/>
    <w:rsid w:val="00954D89"/>
    <w:rsid w:val="00955B66"/>
    <w:rsid w:val="00956166"/>
    <w:rsid w:val="0096384C"/>
    <w:rsid w:val="00964AF1"/>
    <w:rsid w:val="00965DA3"/>
    <w:rsid w:val="00967061"/>
    <w:rsid w:val="00970E88"/>
    <w:rsid w:val="0097299C"/>
    <w:rsid w:val="00973579"/>
    <w:rsid w:val="009772CC"/>
    <w:rsid w:val="00980627"/>
    <w:rsid w:val="0098110F"/>
    <w:rsid w:val="00982C1F"/>
    <w:rsid w:val="00984201"/>
    <w:rsid w:val="00984664"/>
    <w:rsid w:val="00985310"/>
    <w:rsid w:val="00986B13"/>
    <w:rsid w:val="00986CEA"/>
    <w:rsid w:val="009873FC"/>
    <w:rsid w:val="00987D76"/>
    <w:rsid w:val="0099110E"/>
    <w:rsid w:val="00991767"/>
    <w:rsid w:val="00994705"/>
    <w:rsid w:val="00996555"/>
    <w:rsid w:val="009977C0"/>
    <w:rsid w:val="009A0839"/>
    <w:rsid w:val="009A43D3"/>
    <w:rsid w:val="009B0FEA"/>
    <w:rsid w:val="009B1315"/>
    <w:rsid w:val="009B162E"/>
    <w:rsid w:val="009B1D3E"/>
    <w:rsid w:val="009B21A8"/>
    <w:rsid w:val="009B2B73"/>
    <w:rsid w:val="009B4311"/>
    <w:rsid w:val="009B4739"/>
    <w:rsid w:val="009B5E52"/>
    <w:rsid w:val="009B7950"/>
    <w:rsid w:val="009C13DF"/>
    <w:rsid w:val="009C14C0"/>
    <w:rsid w:val="009C1BA0"/>
    <w:rsid w:val="009C3DD0"/>
    <w:rsid w:val="009C4686"/>
    <w:rsid w:val="009C4C34"/>
    <w:rsid w:val="009C7453"/>
    <w:rsid w:val="009D184A"/>
    <w:rsid w:val="009D4C36"/>
    <w:rsid w:val="009D58C1"/>
    <w:rsid w:val="009D72B3"/>
    <w:rsid w:val="009D7782"/>
    <w:rsid w:val="009E3165"/>
    <w:rsid w:val="009E5E13"/>
    <w:rsid w:val="009E5E24"/>
    <w:rsid w:val="009F0DC3"/>
    <w:rsid w:val="009F1FB0"/>
    <w:rsid w:val="009F288B"/>
    <w:rsid w:val="009F50F5"/>
    <w:rsid w:val="009F5EBD"/>
    <w:rsid w:val="009F64FD"/>
    <w:rsid w:val="009F6792"/>
    <w:rsid w:val="00A078AC"/>
    <w:rsid w:val="00A11E94"/>
    <w:rsid w:val="00A124D6"/>
    <w:rsid w:val="00A1393C"/>
    <w:rsid w:val="00A14474"/>
    <w:rsid w:val="00A1473C"/>
    <w:rsid w:val="00A15DC6"/>
    <w:rsid w:val="00A205BF"/>
    <w:rsid w:val="00A21AF9"/>
    <w:rsid w:val="00A221E1"/>
    <w:rsid w:val="00A22B8C"/>
    <w:rsid w:val="00A263A6"/>
    <w:rsid w:val="00A2687E"/>
    <w:rsid w:val="00A3053A"/>
    <w:rsid w:val="00A30B09"/>
    <w:rsid w:val="00A32D30"/>
    <w:rsid w:val="00A34926"/>
    <w:rsid w:val="00A350EE"/>
    <w:rsid w:val="00A3565F"/>
    <w:rsid w:val="00A36ACF"/>
    <w:rsid w:val="00A3747C"/>
    <w:rsid w:val="00A41428"/>
    <w:rsid w:val="00A43110"/>
    <w:rsid w:val="00A43AA4"/>
    <w:rsid w:val="00A46DE2"/>
    <w:rsid w:val="00A47984"/>
    <w:rsid w:val="00A54485"/>
    <w:rsid w:val="00A54834"/>
    <w:rsid w:val="00A54BFD"/>
    <w:rsid w:val="00A6100F"/>
    <w:rsid w:val="00A6342F"/>
    <w:rsid w:val="00A657A6"/>
    <w:rsid w:val="00A67E96"/>
    <w:rsid w:val="00A70244"/>
    <w:rsid w:val="00A713EB"/>
    <w:rsid w:val="00A713F6"/>
    <w:rsid w:val="00A730D7"/>
    <w:rsid w:val="00A74894"/>
    <w:rsid w:val="00A758BF"/>
    <w:rsid w:val="00A759DB"/>
    <w:rsid w:val="00A766FA"/>
    <w:rsid w:val="00A802AA"/>
    <w:rsid w:val="00A80C5C"/>
    <w:rsid w:val="00A81251"/>
    <w:rsid w:val="00A82BDE"/>
    <w:rsid w:val="00A87222"/>
    <w:rsid w:val="00A87F86"/>
    <w:rsid w:val="00A91869"/>
    <w:rsid w:val="00A92160"/>
    <w:rsid w:val="00A926FA"/>
    <w:rsid w:val="00A92796"/>
    <w:rsid w:val="00A96F85"/>
    <w:rsid w:val="00A97971"/>
    <w:rsid w:val="00AA05C0"/>
    <w:rsid w:val="00AA1AE9"/>
    <w:rsid w:val="00AA2C47"/>
    <w:rsid w:val="00AA767A"/>
    <w:rsid w:val="00AB2C6D"/>
    <w:rsid w:val="00AC5E22"/>
    <w:rsid w:val="00AC66E3"/>
    <w:rsid w:val="00AC7BAA"/>
    <w:rsid w:val="00AD1280"/>
    <w:rsid w:val="00AD5555"/>
    <w:rsid w:val="00AD6908"/>
    <w:rsid w:val="00AD715F"/>
    <w:rsid w:val="00AE0BD6"/>
    <w:rsid w:val="00AE140F"/>
    <w:rsid w:val="00AE2547"/>
    <w:rsid w:val="00AE3E60"/>
    <w:rsid w:val="00AE437A"/>
    <w:rsid w:val="00AE62EB"/>
    <w:rsid w:val="00AE6B3B"/>
    <w:rsid w:val="00AE7634"/>
    <w:rsid w:val="00AE7D4A"/>
    <w:rsid w:val="00AF2C42"/>
    <w:rsid w:val="00B01FDF"/>
    <w:rsid w:val="00B02093"/>
    <w:rsid w:val="00B04DFC"/>
    <w:rsid w:val="00B05745"/>
    <w:rsid w:val="00B060B7"/>
    <w:rsid w:val="00B11BDF"/>
    <w:rsid w:val="00B12E25"/>
    <w:rsid w:val="00B16E50"/>
    <w:rsid w:val="00B176DA"/>
    <w:rsid w:val="00B177F0"/>
    <w:rsid w:val="00B225B2"/>
    <w:rsid w:val="00B22A52"/>
    <w:rsid w:val="00B23DF6"/>
    <w:rsid w:val="00B23F59"/>
    <w:rsid w:val="00B24963"/>
    <w:rsid w:val="00B26078"/>
    <w:rsid w:val="00B2645C"/>
    <w:rsid w:val="00B31AA7"/>
    <w:rsid w:val="00B31DBF"/>
    <w:rsid w:val="00B32CB4"/>
    <w:rsid w:val="00B34AC4"/>
    <w:rsid w:val="00B358DF"/>
    <w:rsid w:val="00B373B8"/>
    <w:rsid w:val="00B4011E"/>
    <w:rsid w:val="00B40E24"/>
    <w:rsid w:val="00B41B18"/>
    <w:rsid w:val="00B42095"/>
    <w:rsid w:val="00B4358F"/>
    <w:rsid w:val="00B444C8"/>
    <w:rsid w:val="00B51532"/>
    <w:rsid w:val="00B55A1C"/>
    <w:rsid w:val="00B600EA"/>
    <w:rsid w:val="00B6433C"/>
    <w:rsid w:val="00B66020"/>
    <w:rsid w:val="00B66211"/>
    <w:rsid w:val="00B709D4"/>
    <w:rsid w:val="00B7180A"/>
    <w:rsid w:val="00B72286"/>
    <w:rsid w:val="00B732F4"/>
    <w:rsid w:val="00B739F8"/>
    <w:rsid w:val="00B74470"/>
    <w:rsid w:val="00B74C3F"/>
    <w:rsid w:val="00B74DA1"/>
    <w:rsid w:val="00B75B57"/>
    <w:rsid w:val="00B760A8"/>
    <w:rsid w:val="00B80232"/>
    <w:rsid w:val="00B80D20"/>
    <w:rsid w:val="00B8104A"/>
    <w:rsid w:val="00B813AC"/>
    <w:rsid w:val="00B83FE7"/>
    <w:rsid w:val="00B95D38"/>
    <w:rsid w:val="00B961D5"/>
    <w:rsid w:val="00B96466"/>
    <w:rsid w:val="00B97123"/>
    <w:rsid w:val="00BA1411"/>
    <w:rsid w:val="00BA1D84"/>
    <w:rsid w:val="00BA1F55"/>
    <w:rsid w:val="00BA2B4A"/>
    <w:rsid w:val="00BA331A"/>
    <w:rsid w:val="00BA3752"/>
    <w:rsid w:val="00BA421D"/>
    <w:rsid w:val="00BA4793"/>
    <w:rsid w:val="00BA5F5F"/>
    <w:rsid w:val="00BA6124"/>
    <w:rsid w:val="00BA7B7F"/>
    <w:rsid w:val="00BB1143"/>
    <w:rsid w:val="00BB5F5E"/>
    <w:rsid w:val="00BB7D1B"/>
    <w:rsid w:val="00BC0ADE"/>
    <w:rsid w:val="00BC11D6"/>
    <w:rsid w:val="00BC1240"/>
    <w:rsid w:val="00BC2454"/>
    <w:rsid w:val="00BC2468"/>
    <w:rsid w:val="00BC29AF"/>
    <w:rsid w:val="00BC51C7"/>
    <w:rsid w:val="00BC5673"/>
    <w:rsid w:val="00BC5ADA"/>
    <w:rsid w:val="00BC6E4F"/>
    <w:rsid w:val="00BD2147"/>
    <w:rsid w:val="00BD2768"/>
    <w:rsid w:val="00BD3E63"/>
    <w:rsid w:val="00BD46A7"/>
    <w:rsid w:val="00BD488A"/>
    <w:rsid w:val="00BD79DA"/>
    <w:rsid w:val="00BE1EA6"/>
    <w:rsid w:val="00BE2863"/>
    <w:rsid w:val="00BE3C85"/>
    <w:rsid w:val="00BE417D"/>
    <w:rsid w:val="00BE621F"/>
    <w:rsid w:val="00BF012C"/>
    <w:rsid w:val="00BF1202"/>
    <w:rsid w:val="00BF2918"/>
    <w:rsid w:val="00BF2BFC"/>
    <w:rsid w:val="00BF3525"/>
    <w:rsid w:val="00BF41D6"/>
    <w:rsid w:val="00BF5394"/>
    <w:rsid w:val="00BF55AF"/>
    <w:rsid w:val="00BF7313"/>
    <w:rsid w:val="00C0226D"/>
    <w:rsid w:val="00C02815"/>
    <w:rsid w:val="00C10D72"/>
    <w:rsid w:val="00C138C0"/>
    <w:rsid w:val="00C1418E"/>
    <w:rsid w:val="00C17EF5"/>
    <w:rsid w:val="00C23B1C"/>
    <w:rsid w:val="00C30303"/>
    <w:rsid w:val="00C33E23"/>
    <w:rsid w:val="00C35766"/>
    <w:rsid w:val="00C42983"/>
    <w:rsid w:val="00C4481F"/>
    <w:rsid w:val="00C44C18"/>
    <w:rsid w:val="00C46AFF"/>
    <w:rsid w:val="00C50475"/>
    <w:rsid w:val="00C5283D"/>
    <w:rsid w:val="00C52BED"/>
    <w:rsid w:val="00C53973"/>
    <w:rsid w:val="00C53C92"/>
    <w:rsid w:val="00C54F85"/>
    <w:rsid w:val="00C57CA3"/>
    <w:rsid w:val="00C6103D"/>
    <w:rsid w:val="00C611B5"/>
    <w:rsid w:val="00C61E51"/>
    <w:rsid w:val="00C63B06"/>
    <w:rsid w:val="00C6401A"/>
    <w:rsid w:val="00C658AC"/>
    <w:rsid w:val="00C660F0"/>
    <w:rsid w:val="00C702E3"/>
    <w:rsid w:val="00C702F8"/>
    <w:rsid w:val="00C751AD"/>
    <w:rsid w:val="00C759EA"/>
    <w:rsid w:val="00C832B9"/>
    <w:rsid w:val="00C84552"/>
    <w:rsid w:val="00C869F6"/>
    <w:rsid w:val="00C91948"/>
    <w:rsid w:val="00C92485"/>
    <w:rsid w:val="00C93335"/>
    <w:rsid w:val="00C93A68"/>
    <w:rsid w:val="00C951B8"/>
    <w:rsid w:val="00C9548A"/>
    <w:rsid w:val="00C954BA"/>
    <w:rsid w:val="00C9782B"/>
    <w:rsid w:val="00CA18F0"/>
    <w:rsid w:val="00CA1E5F"/>
    <w:rsid w:val="00CA3F65"/>
    <w:rsid w:val="00CA401D"/>
    <w:rsid w:val="00CA7E54"/>
    <w:rsid w:val="00CA7F1D"/>
    <w:rsid w:val="00CB0D3E"/>
    <w:rsid w:val="00CB149C"/>
    <w:rsid w:val="00CB2B6F"/>
    <w:rsid w:val="00CB3688"/>
    <w:rsid w:val="00CB5EFB"/>
    <w:rsid w:val="00CB77AC"/>
    <w:rsid w:val="00CC08BB"/>
    <w:rsid w:val="00CC0A8A"/>
    <w:rsid w:val="00CC346F"/>
    <w:rsid w:val="00CC4CBA"/>
    <w:rsid w:val="00CC57D4"/>
    <w:rsid w:val="00CC62DF"/>
    <w:rsid w:val="00CC6F27"/>
    <w:rsid w:val="00CD1FB9"/>
    <w:rsid w:val="00CD3934"/>
    <w:rsid w:val="00CD3B5A"/>
    <w:rsid w:val="00CD4309"/>
    <w:rsid w:val="00CD4AA6"/>
    <w:rsid w:val="00CD6C1D"/>
    <w:rsid w:val="00CE0461"/>
    <w:rsid w:val="00CE0A53"/>
    <w:rsid w:val="00CE21BF"/>
    <w:rsid w:val="00CE469A"/>
    <w:rsid w:val="00CE4904"/>
    <w:rsid w:val="00CE5D8C"/>
    <w:rsid w:val="00CE5F9B"/>
    <w:rsid w:val="00CE6AE1"/>
    <w:rsid w:val="00CE7E5E"/>
    <w:rsid w:val="00CF1E91"/>
    <w:rsid w:val="00CF524F"/>
    <w:rsid w:val="00CF559E"/>
    <w:rsid w:val="00CF5E21"/>
    <w:rsid w:val="00CF64F4"/>
    <w:rsid w:val="00D03BF2"/>
    <w:rsid w:val="00D05FBA"/>
    <w:rsid w:val="00D06549"/>
    <w:rsid w:val="00D1308E"/>
    <w:rsid w:val="00D13837"/>
    <w:rsid w:val="00D16DD7"/>
    <w:rsid w:val="00D17BAE"/>
    <w:rsid w:val="00D17C60"/>
    <w:rsid w:val="00D17D02"/>
    <w:rsid w:val="00D17E9D"/>
    <w:rsid w:val="00D20062"/>
    <w:rsid w:val="00D2166B"/>
    <w:rsid w:val="00D2203D"/>
    <w:rsid w:val="00D22DF7"/>
    <w:rsid w:val="00D2357D"/>
    <w:rsid w:val="00D247DB"/>
    <w:rsid w:val="00D250ED"/>
    <w:rsid w:val="00D266AF"/>
    <w:rsid w:val="00D27E70"/>
    <w:rsid w:val="00D304C1"/>
    <w:rsid w:val="00D316F1"/>
    <w:rsid w:val="00D33923"/>
    <w:rsid w:val="00D33C9F"/>
    <w:rsid w:val="00D3715D"/>
    <w:rsid w:val="00D43E8D"/>
    <w:rsid w:val="00D447EB"/>
    <w:rsid w:val="00D46B5D"/>
    <w:rsid w:val="00D51407"/>
    <w:rsid w:val="00D5402D"/>
    <w:rsid w:val="00D60F07"/>
    <w:rsid w:val="00D62ADA"/>
    <w:rsid w:val="00D6394D"/>
    <w:rsid w:val="00D63DE3"/>
    <w:rsid w:val="00D64421"/>
    <w:rsid w:val="00D65E1E"/>
    <w:rsid w:val="00D66CFA"/>
    <w:rsid w:val="00D67B58"/>
    <w:rsid w:val="00D703CB"/>
    <w:rsid w:val="00D704B0"/>
    <w:rsid w:val="00D72289"/>
    <w:rsid w:val="00D72358"/>
    <w:rsid w:val="00D734C8"/>
    <w:rsid w:val="00D7739F"/>
    <w:rsid w:val="00D7770D"/>
    <w:rsid w:val="00D82455"/>
    <w:rsid w:val="00D85CFD"/>
    <w:rsid w:val="00D85EC7"/>
    <w:rsid w:val="00D866A5"/>
    <w:rsid w:val="00D873C7"/>
    <w:rsid w:val="00D9129A"/>
    <w:rsid w:val="00D92BD8"/>
    <w:rsid w:val="00D936A2"/>
    <w:rsid w:val="00D93A69"/>
    <w:rsid w:val="00D95E11"/>
    <w:rsid w:val="00DA1FBA"/>
    <w:rsid w:val="00DA202F"/>
    <w:rsid w:val="00DA2D3E"/>
    <w:rsid w:val="00DA4209"/>
    <w:rsid w:val="00DB1CF4"/>
    <w:rsid w:val="00DB2693"/>
    <w:rsid w:val="00DC05FB"/>
    <w:rsid w:val="00DC1687"/>
    <w:rsid w:val="00DC2BF3"/>
    <w:rsid w:val="00DC635E"/>
    <w:rsid w:val="00DC672F"/>
    <w:rsid w:val="00DC6A46"/>
    <w:rsid w:val="00DD27E5"/>
    <w:rsid w:val="00DD586A"/>
    <w:rsid w:val="00DD6A07"/>
    <w:rsid w:val="00DD6BDE"/>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3C14"/>
    <w:rsid w:val="00E03F0B"/>
    <w:rsid w:val="00E0623B"/>
    <w:rsid w:val="00E0774D"/>
    <w:rsid w:val="00E10199"/>
    <w:rsid w:val="00E13E46"/>
    <w:rsid w:val="00E15146"/>
    <w:rsid w:val="00E15176"/>
    <w:rsid w:val="00E16414"/>
    <w:rsid w:val="00E20812"/>
    <w:rsid w:val="00E20976"/>
    <w:rsid w:val="00E21212"/>
    <w:rsid w:val="00E2206C"/>
    <w:rsid w:val="00E2373B"/>
    <w:rsid w:val="00E30ED8"/>
    <w:rsid w:val="00E31B08"/>
    <w:rsid w:val="00E373A4"/>
    <w:rsid w:val="00E3799E"/>
    <w:rsid w:val="00E41765"/>
    <w:rsid w:val="00E41AD4"/>
    <w:rsid w:val="00E426FF"/>
    <w:rsid w:val="00E44540"/>
    <w:rsid w:val="00E45FE1"/>
    <w:rsid w:val="00E45FEA"/>
    <w:rsid w:val="00E46A2B"/>
    <w:rsid w:val="00E50D3C"/>
    <w:rsid w:val="00E51118"/>
    <w:rsid w:val="00E52228"/>
    <w:rsid w:val="00E52756"/>
    <w:rsid w:val="00E52ACC"/>
    <w:rsid w:val="00E53AB0"/>
    <w:rsid w:val="00E53F1D"/>
    <w:rsid w:val="00E548E0"/>
    <w:rsid w:val="00E55CFF"/>
    <w:rsid w:val="00E56010"/>
    <w:rsid w:val="00E56A6C"/>
    <w:rsid w:val="00E6219E"/>
    <w:rsid w:val="00E65406"/>
    <w:rsid w:val="00E6628E"/>
    <w:rsid w:val="00E676E1"/>
    <w:rsid w:val="00E70DB6"/>
    <w:rsid w:val="00E7168B"/>
    <w:rsid w:val="00E7218A"/>
    <w:rsid w:val="00E7380B"/>
    <w:rsid w:val="00E775B2"/>
    <w:rsid w:val="00E77C07"/>
    <w:rsid w:val="00E8424B"/>
    <w:rsid w:val="00E92B20"/>
    <w:rsid w:val="00E932AB"/>
    <w:rsid w:val="00E95577"/>
    <w:rsid w:val="00E969F4"/>
    <w:rsid w:val="00E96C35"/>
    <w:rsid w:val="00E97437"/>
    <w:rsid w:val="00E97632"/>
    <w:rsid w:val="00EA25DC"/>
    <w:rsid w:val="00EA2765"/>
    <w:rsid w:val="00EA2B12"/>
    <w:rsid w:val="00EA45BC"/>
    <w:rsid w:val="00EA56DA"/>
    <w:rsid w:val="00EA580E"/>
    <w:rsid w:val="00EA6631"/>
    <w:rsid w:val="00EA702F"/>
    <w:rsid w:val="00EA7190"/>
    <w:rsid w:val="00EA7B0E"/>
    <w:rsid w:val="00EB69A6"/>
    <w:rsid w:val="00EC15A8"/>
    <w:rsid w:val="00EC53A6"/>
    <w:rsid w:val="00ED01CC"/>
    <w:rsid w:val="00ED36CC"/>
    <w:rsid w:val="00ED5C2E"/>
    <w:rsid w:val="00ED77E9"/>
    <w:rsid w:val="00EE03A0"/>
    <w:rsid w:val="00EE1067"/>
    <w:rsid w:val="00EE15CD"/>
    <w:rsid w:val="00EE2395"/>
    <w:rsid w:val="00EE2D08"/>
    <w:rsid w:val="00EE3231"/>
    <w:rsid w:val="00EF1076"/>
    <w:rsid w:val="00EF4FF3"/>
    <w:rsid w:val="00EF5FC3"/>
    <w:rsid w:val="00EF7833"/>
    <w:rsid w:val="00EF7A80"/>
    <w:rsid w:val="00F0003D"/>
    <w:rsid w:val="00F003D6"/>
    <w:rsid w:val="00F042BE"/>
    <w:rsid w:val="00F04DA3"/>
    <w:rsid w:val="00F0763E"/>
    <w:rsid w:val="00F12BAD"/>
    <w:rsid w:val="00F15923"/>
    <w:rsid w:val="00F17091"/>
    <w:rsid w:val="00F224E4"/>
    <w:rsid w:val="00F22A0B"/>
    <w:rsid w:val="00F240C2"/>
    <w:rsid w:val="00F24CB4"/>
    <w:rsid w:val="00F26220"/>
    <w:rsid w:val="00F27338"/>
    <w:rsid w:val="00F30D99"/>
    <w:rsid w:val="00F31F39"/>
    <w:rsid w:val="00F34B1D"/>
    <w:rsid w:val="00F34D23"/>
    <w:rsid w:val="00F3627C"/>
    <w:rsid w:val="00F4463C"/>
    <w:rsid w:val="00F5078D"/>
    <w:rsid w:val="00F52963"/>
    <w:rsid w:val="00F53C1A"/>
    <w:rsid w:val="00F54C84"/>
    <w:rsid w:val="00F555E8"/>
    <w:rsid w:val="00F573A2"/>
    <w:rsid w:val="00F57B46"/>
    <w:rsid w:val="00F6244C"/>
    <w:rsid w:val="00F6318C"/>
    <w:rsid w:val="00F6648D"/>
    <w:rsid w:val="00F707D1"/>
    <w:rsid w:val="00F72903"/>
    <w:rsid w:val="00F7311D"/>
    <w:rsid w:val="00F74D75"/>
    <w:rsid w:val="00F7529C"/>
    <w:rsid w:val="00F765D2"/>
    <w:rsid w:val="00F774A3"/>
    <w:rsid w:val="00F811D4"/>
    <w:rsid w:val="00F81844"/>
    <w:rsid w:val="00F8217C"/>
    <w:rsid w:val="00F82F53"/>
    <w:rsid w:val="00F90A9F"/>
    <w:rsid w:val="00F925AF"/>
    <w:rsid w:val="00F92AFC"/>
    <w:rsid w:val="00F95C46"/>
    <w:rsid w:val="00F966D3"/>
    <w:rsid w:val="00FA4529"/>
    <w:rsid w:val="00FB1728"/>
    <w:rsid w:val="00FB35C9"/>
    <w:rsid w:val="00FB5C0C"/>
    <w:rsid w:val="00FB62AC"/>
    <w:rsid w:val="00FB6BCA"/>
    <w:rsid w:val="00FC2FD8"/>
    <w:rsid w:val="00FC6A72"/>
    <w:rsid w:val="00FD3E2B"/>
    <w:rsid w:val="00FD431F"/>
    <w:rsid w:val="00FD606C"/>
    <w:rsid w:val="00FE0B87"/>
    <w:rsid w:val="00FE0C70"/>
    <w:rsid w:val="00FE0C91"/>
    <w:rsid w:val="00FE167C"/>
    <w:rsid w:val="00FE4143"/>
    <w:rsid w:val="00FE5588"/>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733A18-F383-45F8-972E-719BBF69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E59A-E9C5-4D4E-8D6E-A3271E77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27456</Words>
  <Characters>156502</Characters>
  <Application>Microsoft Office Word</Application>
  <DocSecurity>0</DocSecurity>
  <Lines>1304</Lines>
  <Paragraphs>367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183591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Dell</cp:lastModifiedBy>
  <cp:revision>2</cp:revision>
  <cp:lastPrinted>2014-02-19T13:35:00Z</cp:lastPrinted>
  <dcterms:created xsi:type="dcterms:W3CDTF">2018-03-27T12:48:00Z</dcterms:created>
  <dcterms:modified xsi:type="dcterms:W3CDTF">2018-03-27T12:48:00Z</dcterms:modified>
</cp:coreProperties>
</file>