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71EFF538" Type="http://schemas.openxmlformats.org/officeDocument/2006/relationships/officeDocument" Target="/word/document.xml" /><Relationship Id="coreR71EFF53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ook w:val="04A0"/>
      </w:tblPr>
      <w:tblGrid/>
      <w:tr>
        <w:tblPrEx>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ook w:val="04A0"/>
        </w:tblPrEx>
        <w:tc>
          <w:tcPr>
            <w:tcW w:w="9287" w:type="dxa"/>
            <w:shd w:val="clear" w:color="auto" w:fill="BCD7ED"/>
          </w:tcPr>
          <w:p>
            <w:pPr>
              <w:rPr>
                <w:color w:val="002060"/>
                <w:sz w:val="28"/>
              </w:rPr>
            </w:pPr>
            <w:r>
              <w:rPr>
                <w:b w:val="1"/>
                <w:color w:val="002060"/>
              </w:rPr>
              <w:t xml:space="preserve">A- İŞE İLİŞKİN BİLGİLER   </w:t>
            </w:r>
          </w:p>
        </w:tc>
      </w:tr>
      <w:tr>
        <w:tblPrEx>
          <w:tblW w:w="0" w:type="auto"/>
          <w:tblLook w:val="04A0"/>
        </w:tblPrEx>
        <w:tc>
          <w:tcPr>
            <w:tcW w:w="9287" w:type="dxa"/>
            <w:shd w:val="clear" w:color="auto" w:fill="FFFFFF"/>
          </w:tcPr>
          <w:p>
            <w:pPr>
              <w:shd w:val="clear" w:fill="FFFFFF"/>
              <w:rPr>
                <w:color w:val="0070C0"/>
                <w:sz w:val="28"/>
              </w:rPr>
            </w:pPr>
            <w:r>
              <w:rPr>
                <w:b w:val="1"/>
                <w:color w:val="0070C0"/>
              </w:rPr>
              <w:t>İşin Kısa Tanımı</w:t>
            </w:r>
          </w:p>
        </w:tc>
      </w:tr>
      <w:tr>
        <w:tblPrEx>
          <w:tblW w:w="0" w:type="auto"/>
          <w:tblLook w:val="04A0"/>
        </w:tblPrEx>
        <w:trPr>
          <w:trHeight w:hRule="atLeast" w:val="768"/>
        </w:trPr>
        <w:tc>
          <w:tcPr>
            <w:tcW w:w="9287" w:type="dxa"/>
          </w:tcPr>
          <w:p>
            <w:r>
              <w:rPr>
                <w:rFonts w:ascii="Arial" w:hAnsi="Arial"/>
                <w:color w:val="1C283D"/>
                <w:sz w:val="24"/>
                <w:shd w:val="clear" w:color="auto" w:fill="FFFFFF"/>
              </w:rPr>
              <w:t>Kontrol genel adı altında yönetim ve denetim yapan görevliler, Bayındırlık İşleri Genel Şartnamesinin ilgili hükümlerine uygun olarak ve aşağıda yazılı sıraya göre birbirlerinin emir denetim ve gözetimi altında görevlerini yürütürler.</w:t>
            </w:r>
          </w:p>
        </w:tc>
      </w:tr>
      <w:tr>
        <w:tblPrEx>
          <w:tblW w:w="0" w:type="auto"/>
          <w:tblLook w:val="04A0"/>
        </w:tblPrEx>
        <w:trPr>
          <w:trHeight w:hRule="atLeast" w:val="324"/>
        </w:trPr>
        <w:tc>
          <w:tcPr>
            <w:tcW w:w="9287" w:type="dxa"/>
            <w:shd w:val="clear" w:color="auto" w:fill="FFFFFF"/>
          </w:tcPr>
          <w:p>
            <w:pPr>
              <w:tabs>
                <w:tab w:val="left" w:pos="5610" w:leader="none"/>
              </w:tabs>
              <w:rPr>
                <w:color w:val="0070C0"/>
                <w:sz w:val="28"/>
              </w:rPr>
            </w:pPr>
            <w:r>
              <w:rPr>
                <w:b w:val="1"/>
                <w:color w:val="0070C0"/>
              </w:rPr>
              <w:t>Görev ve Sorumluluklar</w:t>
            </w:r>
          </w:p>
        </w:tc>
      </w:tr>
      <w:tr>
        <w:tblPrEx>
          <w:tblW w:w="0" w:type="auto"/>
          <w:tblLook w:val="04A0"/>
        </w:tblPrEx>
        <w:trPr>
          <w:trHeight w:hRule="atLeast" w:val="753"/>
        </w:trPr>
        <w:tc>
          <w:tcPr>
            <w:tcW w:w="9287" w:type="dxa"/>
          </w:tcPr>
          <w:tbl>
            <w:tblPr>
              <w:shd w:val="clear" w:fill="FFFFFF"/>
            </w:tblPr>
            <w:tblGrid/>
            <w:tr>
              <w:tblPrEx>
                <w:shd w:val="clear" w:fill="FFFFFF"/>
              </w:tblPrEx>
              <w:tc>
                <w:tcPr>
                  <w:tcW w:w="9285" w:type="dxa"/>
                  <w:tcBorders>
                    <w:top w:val="single" w:sz="6" w:space="0" w:shadow="0" w:frame="0"/>
                    <w:left w:val="single" w:sz="6" w:space="0" w:shadow="0" w:frame="0"/>
                    <w:bottom w:val="single" w:sz="6" w:space="0" w:shadow="0" w:frame="0"/>
                    <w:right w:val="single" w:sz="6" w:space="0" w:shadow="0" w:frame="0"/>
                  </w:tcBorders>
                  <w:tcMar>
                    <w:top w:w="15" w:type="dxa"/>
                    <w:left w:w="100" w:type="dxa"/>
                    <w:bottom w:w="15" w:type="dxa"/>
                    <w:right w:w="100" w:type="dxa"/>
                  </w:tcMar>
                  <w:vAlign w:val="top"/>
                </w:tcPr>
                <w:p>
                  <w:pPr>
                    <w:shd w:val="clear" w:fill="FFFFFF"/>
                    <w:spacing w:lineRule="atLeast" w:line="240"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Kontrol mühendisi, kendisine verilen işleri, sözleşme ve eklerine, şartnamelere, uygulama projelerine, fen ve sanat kurallarına ve iş programına uygun olarak yürütülüp süresinde bitirilmesini sağlamak için (aşağıda belirtilen işleri) kendisi çalışarak, işin büyüklük ve önemine göre emrine verilen kontrol yardımcıları, sürveyanlar ile diğer personelin hizmetlerinden de yararlanarak yapmakla görevli ve sorumludur.</w:t>
                  </w:r>
                </w:p>
                <w:p>
                  <w:pPr>
                    <w:shd w:val="clear" w:fill="FFFFFF"/>
                    <w:spacing w:lineRule="atLeast" w:line="240"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İşyerinde önceden saptanmış röperlerle, yeniden gereksinim duyulacak röper, eksen ve işaret kazıklarının, özelliğini değiştirmeyecek biçimde korunmasını sağlar ve durumlarını uygulama proje kotu ile bağlantılı olarak ataşmana geçirir.</w:t>
                  </w:r>
                </w:p>
                <w:p>
                  <w:pPr>
                    <w:shd w:val="clear" w:fill="FFFFFF"/>
                    <w:spacing w:lineRule="atLeast" w:line="240"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Sözleşme hükümlerine göre işyerine ait plan, kesitler, plankote ve röleveleri, işe başlamadan önce yapar, yaptırır ve mevcut röperlere göre kontrol eder, plankotedeki kotlarla tabii zemin, zemin tabanı ve su seviyesi gibi kotları, mevcut röperlere bağlamak suretiyle saptar. (Bu işlemler yapılmadan önce işe başlatılmayacaktır.</w:t>
                  </w:r>
                </w:p>
                <w:p>
                  <w:pPr>
                    <w:shd w:val="clear" w:fill="FFFFFF"/>
                    <w:spacing w:lineRule="atLeast" w:line="240"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İdare tarafından sözleşme eki olan şartnamelere göre müteahhide verilmesi gereken</w:t>
                  </w:r>
                </w:p>
                <w:p>
                  <w:pPr>
                    <w:shd w:val="clear" w:fill="FFFFFF"/>
                    <w:spacing w:lineRule="atLeast" w:line="240"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Vaziyet planı, kesitler ve plankoteleri,</w:t>
                  </w:r>
                </w:p>
                <w:p>
                  <w:pPr>
                    <w:shd w:val="clear" w:fill="FFFFFF"/>
                    <w:spacing w:lineRule="atLeast" w:line="240"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Uygulama proje ve detaylarını,</w:t>
                  </w:r>
                </w:p>
                <w:p>
                  <w:pPr>
                    <w:shd w:val="clear" w:fill="FFFFFF"/>
                    <w:spacing w:lineRule="atLeast" w:line="240"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Mevcut inşaat ve varsa ihzarat, tesisat, araç ve gereçleri,</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Zamanında vererek bunlarla ilgili tutanakları düzenler ve kontrol şefi aracılığı ile kontrol amirine onaylattırır.</w:t>
                  </w:r>
                </w:p>
                <w:p>
                  <w:pPr>
                    <w:shd w:val="clear" w:fill="FFFFFF"/>
                    <w:spacing w:lineRule="atLeast" w:line="234" w:before="0" w:after="0" w:beforeAutospacing="0" w:afterAutospacing="0"/>
                    <w:ind w:firstLine="709"/>
                    <w:rPr>
                      <w:rFonts w:ascii="Times New Roman" w:hAnsi="Times New Roman"/>
                      <w:color w:val="1C283D"/>
                      <w:sz w:val="20"/>
                      <w:shd w:val="clear" w:color="auto" w:fill="FFFFFF"/>
                    </w:rPr>
                  </w:pPr>
                  <w:r>
                    <w:rPr>
                      <w:rFonts w:ascii="Times New Roman" w:hAnsi="Times New Roman"/>
                      <w:color w:val="1C283D"/>
                      <w:sz w:val="20"/>
                      <w:shd w:val="clear" w:color="auto" w:fill="FFFFFF"/>
                    </w:rPr>
                    <w:t>Müteahhide zemin üzerinde gösterilerek verilecek esas işyeri ile yardımcı yerler röper ve eksen kazıkları ile diğer işaretler ve malzeme ocakları gibi yerleri, müteahhit veya yetkili vekili ile gezerek gösterdikten sonra işyeri teslim tutanağını altı kopya olarak düzenler. (Örnek No : 1)</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Sözleşme hükümlerine göre;</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Müteahhitle birlikte saptanması gereken taşıma uzaklıklarına ait kroki ve tutanaklarla tartı, ölçü ve benzeri tutanakları, zamanında düzenleyip tutanakların bir kopyasını saklayarak diğer kopyalarını en geç 15 gün içinde kontrol şefi aracılığı ile kontrol amirinin onayından sonra idareye gönderilmesini sağlar.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İşe başlamadan veya işin yapımı sırasında, işyerinde meydana çıkacak veya tehlike doğuracak su, kanalizasyon, elektrik, PTT hatları, gaz ve petrol boru hatları gibi engeller için gerekli önlemleri alır veya aldırır.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Müteahhide verilen veya verilecek veya müteahhitlikçe düzenlenen uygulama projelerinin, yerine uygunluğunu kontrol eder. Gerekli ve zorunlu gördüğü değişikliği saptayarak gerekçeleriyle birlikte kontrol şefi aracılığı ile kontrol amirine bildirir.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İdarece onanmış tiplere ve cetvellere göre, yapılacak işlerin, proje ve detayları zamanında düzenleyerek kontrol şefi aracılığı ile kontrol amirine onaylatır.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Müteahhide verilecek her türlü evrakı teslim tarihleri yazılmak koşuluyla imza karşılığı verir veya yazı ile resmi olarak gönderir.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Müteahhidin süre uzatımı ve diğer istemlerine yol açmamak için süresi içinde bitirilmesini sağlamak üzere kontrol mühendisi 10.5 fıkrada yazılı konuları titizlikle yerine getirecektir.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Her türlü ihzarat</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İşte kullanılacak taş, kum, çakıl, tuğla, çimento ve diğer inşaat malzemesi ile her türlü tesisat işlerine ait malzemenin, ihzaratına başlamadan önce veya şantiyeye getirildiklerinde, örnekler alarak veya aldırarak gerekli gördüğü deneyleri yapar veya yaptırır. Bu malzemenin, niteliğinin, ocak ve alınış yerleri boyut, şekil ve markalarının sözleşme eki şartnamelerine uygunluğunu kontrol etmekle beraber, gerekirse bu incelemeyi yeterli bulmayarak adı geçen malzemenin kullanılacağı yere ve işe göre fennen uygun olup olmadığını inceletir.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İşte kullanılacak çimentonun taze, taşlaşmamış olmasına ve şantiyede iyi bir şekilde korunmasına dikkat eder.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İdarece, ara aboratuarda bedeli ödenen tüm ihzarat malzemesinin şantiyeye giriş ve çıkışları ile yapar veya yaptırır.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Sözleşme eki şartnamelerine göre şantiye veya aboratuarda yapılması gereken deneyleri kendisi yapar veya yaptırır.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Temel sondajları ile yükleme deneylerini yaparak veya yaptırarak gerekli raporlarla birlikte kontrol şefi aracılığı ile kontrol amirine gönderir.</w:t>
                  </w:r>
                </w:p>
                <w:p>
                  <w:pPr>
                    <w:shd w:val="clear" w:fill="FFFFFF"/>
                    <w:spacing w:lineRule="atLeast" w:line="234" w:before="0" w:after="0" w:beforeAutospacing="0" w:afterAutospacing="0"/>
                    <w:ind w:firstLine="709"/>
                    <w:rPr>
                      <w:rFonts w:ascii="Times New Roman" w:hAnsi="Times New Roman"/>
                      <w:color w:val="1C283D"/>
                      <w:sz w:val="20"/>
                      <w:shd w:val="clear" w:color="auto" w:fill="FFFFFF"/>
                    </w:rPr>
                  </w:pP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Her türlü inşaat, imalat, tesisat ve ameliyatı, boyut ve şekillerine uygun, proje ve detaylarına göre eksiksiz olarak yaptırır, onanmış projesi olmayan hiçbir işi yaptırmaz.</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Her türlü temellerini kalıbın, betonarme demirin ve betonunun denetimini yapar, fenni gerekçeye ve gereksinime uygunluğunu saptayarak gerekli işe devam iznini verir. Gerektiğinde bunlarla ilgili tutanakları hazırlar ve sonucu kontrol şefi aracılığı ile kontrol amirine bildirir.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İzne bağlı imalatın yapımı için gerekli malzeme, işyerinde yeteri kadar bulundurulmadıkça işe başlatmaz.</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Zemin katlarının, zamanında saptanması için gerekli kayıtları tutarak önlemleri alır ve klas kuruluna katılır.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Sözleşme hükümlerine göre, müteahhit tarafından düzenlenecek ihzarat ve imalat iş programlarının süresinde düzenlenip idarenin onayına sunulmasını sağlar.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İhzarat ve imalatın onanmış iş programlarına göre yürütülmesini izleyerek gecikmeler olduğu ve giderilmesine çalışılmadığı takdirde müteahhide gerekli uyarmalarda bulunur ve durumu kontrol şefi aracılığı ile kontrol amirine bildirir.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İhzarat, inşaat, imalat ve tesisatın, sözleşme ve ekleriyle şartnameler fen ve sanat kurallarına uygun olarak yapılıp yapılmadığını sürekli kontrol eder, uygun olmayan hususlar görüldüğünde düzeltilmesi için gerekli direktifleri verir, sonuç alamadığı takdirde o kısmını durdurup durumu derhal kontrol şefi aracılığı ile kontrol amirine bildirir.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Müteahhit tarafından yapılan her türlü imalat ve ameliyatı yerinde ölçer, uygulama projesinde göre uygun olup olmadığını denetler, uygun olmayan hallerde yıkılıp yeniden yapılmasında yarar sağlanmayan ve bu şekil ile kalmasında sakınca görülmeyen eksiklikleri, kesin hesapta gereğini yapmak üzere kontrol şefi aracılığı ile kontrol amirine bildirerek ataşman defterine kaydeder.</w:t>
                  </w:r>
                </w:p>
                <w:p>
                  <w:pPr>
                    <w:shd w:val="clear" w:fill="FFFFFF"/>
                    <w:spacing w:lineRule="atLeast" w:line="240"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Kontrol işlerini sürekli yapar, işlerin devamı süresince yapacağı denetimlerle yanlışların zamanında düzeltilmesini sağlar.</w:t>
                  </w:r>
                </w:p>
                <w:p>
                  <w:pPr>
                    <w:shd w:val="clear" w:fill="FFFFFF"/>
                    <w:spacing w:lineRule="atLeast" w:line="240"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Beton dökümü, yalıtım gibi önemli ve ileride düzeltilmesi olanak dışı işlerin yapımını kontrol eder.</w:t>
                  </w:r>
                </w:p>
                <w:p>
                  <w:pPr>
                    <w:shd w:val="clear" w:fill="FFFFFF"/>
                    <w:spacing w:lineRule="atLeast" w:line="240"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Şantiye röleve ve ataşman defterleri ile tutanakların düzenlenmesi için her türdeki kayıtları tutar, tutturur ve denetleyerek her kısım için başlangıç ve bitim tarihlerini saptar.</w:t>
                  </w:r>
                </w:p>
                <w:p>
                  <w:pPr>
                    <w:spacing w:lineRule="auto" w:line="240" w:before="0" w:after="0" w:beforeAutospacing="0" w:afterAutospacing="0"/>
                    <w:rPr>
                      <w:rFonts w:ascii="Arial" w:hAnsi="Arial"/>
                      <w:sz w:val="22"/>
                    </w:rPr>
                  </w:pPr>
                </w:p>
              </w:tc>
            </w:tr>
          </w:tbl>
          <w:p/>
        </w:tc>
      </w:tr>
      <w:tr>
        <w:tblPrEx>
          <w:tblW w:w="0" w:type="auto"/>
          <w:tblLook w:val="04A0"/>
        </w:tblPrEx>
        <w:tc>
          <w:tcPr>
            <w:tcW w:w="9287" w:type="dxa"/>
            <w:shd w:val="clear" w:color="auto" w:fill="FFFFFF"/>
          </w:tcPr>
          <w:p>
            <w:pPr>
              <w:rPr>
                <w:color w:val="0070C0"/>
                <w:sz w:val="28"/>
              </w:rPr>
            </w:pPr>
            <w:r>
              <w:rPr>
                <w:b w:val="1"/>
                <w:color w:val="0070C0"/>
              </w:rPr>
              <w:t>Yetkiler</w:t>
            </w:r>
          </w:p>
        </w:tc>
      </w:tr>
      <w:tr>
        <w:tblPrEx>
          <w:tblW w:w="0" w:type="auto"/>
          <w:tblLook w:val="04A0"/>
        </w:tblPrEx>
        <w:trPr>
          <w:trHeight w:hRule="atLeast" w:val="753"/>
        </w:trPr>
        <w:tc>
          <w:tcPr>
            <w:tcW w:w="9287" w:type="dxa"/>
          </w:tcPr>
          <w:p/>
        </w:tc>
      </w:tr>
      <w:tr>
        <w:tblPrEx>
          <w:tblW w:w="0" w:type="auto"/>
          <w:tblLook w:val="04A0"/>
        </w:tblPrEx>
        <w:tc>
          <w:tcPr>
            <w:tcW w:w="9287" w:type="dxa"/>
            <w:shd w:val="clear" w:color="auto" w:fill="FFFFFF"/>
          </w:tcPr>
          <w:p>
            <w:pPr>
              <w:rPr>
                <w:color w:val="0070C0"/>
                <w:sz w:val="28"/>
              </w:rPr>
            </w:pPr>
            <w:r>
              <w:rPr>
                <w:b w:val="1"/>
                <w:color w:val="0070C0"/>
              </w:rPr>
              <w:t>İlgili Mevzuat</w:t>
            </w:r>
          </w:p>
        </w:tc>
      </w:tr>
      <w:tr>
        <w:tblPrEx>
          <w:tblW w:w="0" w:type="auto"/>
          <w:tblLook w:val="04A0"/>
        </w:tblPrEx>
        <w:trPr>
          <w:trHeight w:hRule="atLeast" w:val="894"/>
        </w:trPr>
        <w:tc>
          <w:tcPr>
            <w:tcW w:w="9287" w:type="dxa"/>
          </w:tcPr>
          <w:p/>
        </w:tc>
      </w:tr>
      <w:tr>
        <w:tblPrEx>
          <w:tblW w:w="0" w:type="auto"/>
          <w:tblLook w:val="04A0"/>
        </w:tblPrEx>
        <w:tc>
          <w:tcPr>
            <w:tcW w:w="9287" w:type="dxa"/>
            <w:shd w:val="clear" w:color="auto" w:fill="BCD7ED"/>
          </w:tcPr>
          <w:p>
            <w:pPr>
              <w:rPr>
                <w:color w:val="002060"/>
                <w:sz w:val="28"/>
              </w:rPr>
            </w:pPr>
            <w:r>
              <w:rPr>
                <w:b w:val="1"/>
                <w:color w:val="002060"/>
              </w:rPr>
              <w:t>B- ATANACAKLARDA ARANACAK NİTELİKLER</w:t>
            </w:r>
          </w:p>
        </w:tc>
      </w:tr>
      <w:tr>
        <w:tblPrEx>
          <w:tblW w:w="0" w:type="auto"/>
          <w:tblLook w:val="04A0"/>
        </w:tblPrEx>
        <w:tc>
          <w:tcPr>
            <w:tcW w:w="9287" w:type="dxa"/>
            <w:shd w:val="clear" w:color="auto" w:fill="FFFFFF"/>
          </w:tcPr>
          <w:p>
            <w:pPr>
              <w:rPr>
                <w:color w:val="0070C0"/>
                <w:sz w:val="28"/>
              </w:rPr>
            </w:pPr>
            <w:r>
              <w:rPr>
                <w:b w:val="1"/>
                <w:color w:val="0070C0"/>
              </w:rPr>
              <w:t>Gerekli Öğrenim Düzeyi Ve Bölümü</w:t>
            </w:r>
          </w:p>
        </w:tc>
      </w:tr>
      <w:tr>
        <w:tblPrEx>
          <w:tblW w:w="0" w:type="auto"/>
          <w:tblLook w:val="04A0"/>
        </w:tblPrEx>
        <w:trPr>
          <w:trHeight w:hRule="atLeast" w:val="398"/>
        </w:trPr>
        <w:tc>
          <w:tcPr>
            <w:tcW w:w="9287" w:type="dxa"/>
            <w:shd w:val="clear" w:color="auto" w:fill="FFFFFF"/>
          </w:tcPr>
          <w:p/>
        </w:tc>
      </w:tr>
      <w:tr>
        <w:tblPrEx>
          <w:tblW w:w="0" w:type="auto"/>
          <w:tblLook w:val="04A0"/>
        </w:tblPrEx>
        <w:tc>
          <w:tcPr>
            <w:tcW w:w="9287" w:type="dxa"/>
            <w:shd w:val="clear" w:color="auto" w:fill="FFFFFF"/>
          </w:tcPr>
          <w:p>
            <w:pPr>
              <w:rPr>
                <w:color w:val="0070C0"/>
                <w:sz w:val="28"/>
              </w:rPr>
            </w:pPr>
            <w:r>
              <w:rPr>
                <w:b w:val="1"/>
                <w:color w:val="0070C0"/>
              </w:rPr>
              <w:t>Gerekli Mesleki Eğitim, Sertifikalar ve Diğer Eğitimler</w:t>
            </w:r>
          </w:p>
        </w:tc>
      </w:tr>
      <w:tr>
        <w:tblPrEx>
          <w:tblW w:w="0" w:type="auto"/>
          <w:tblLook w:val="04A0"/>
        </w:tblPrEx>
        <w:trPr>
          <w:trHeight w:hRule="atLeast" w:val="631"/>
        </w:trPr>
        <w:tc>
          <w:tcPr>
            <w:tcW w:w="9287" w:type="dxa"/>
            <w:shd w:val="clear" w:color="auto" w:fill="FFFFFF"/>
          </w:tcPr>
          <w:tbl>
            <w:tblPr>
              <w:shd w:val="clear" w:fill="FFFFFF"/>
            </w:tblPr>
            <w:tblGrid/>
            <w:tr>
              <w:tblPrEx>
                <w:shd w:val="clear" w:fill="FFFFFF"/>
              </w:tblPrEx>
              <w:tc>
                <w:tcPr>
                  <w:tcW w:w="9285" w:type="dxa"/>
                  <w:tcBorders>
                    <w:top w:val="single" w:sz="6" w:space="0" w:shadow="0" w:frame="0"/>
                    <w:left w:val="single" w:sz="6" w:space="0" w:shadow="0" w:frame="0"/>
                    <w:bottom w:val="single" w:sz="6" w:space="0" w:shadow="0" w:frame="0"/>
                    <w:right w:val="single" w:sz="6" w:space="0" w:shadow="0" w:frame="0"/>
                  </w:tcBorders>
                  <w:shd w:val="clear" w:color="FFFFFF" w:fill="FFFFFF"/>
                  <w:tcMar>
                    <w:top w:w="15" w:type="dxa"/>
                    <w:left w:w="100" w:type="dxa"/>
                    <w:bottom w:w="15" w:type="dxa"/>
                    <w:right w:w="100" w:type="dxa"/>
                  </w:tcMar>
                  <w:vAlign w:val="top"/>
                </w:tcPr>
                <w:p>
                  <w:pPr>
                    <w:spacing w:lineRule="auto" w:line="240" w:before="0" w:after="0" w:beforeAutospacing="0" w:afterAutospacing="0"/>
                    <w:rPr>
                      <w:rFonts w:ascii="Arial" w:hAnsi="Arial"/>
                      <w:sz w:val="22"/>
                    </w:rPr>
                  </w:pPr>
                  <w:r>
                    <w:rPr>
                      <w:rFonts w:ascii="Arial" w:hAnsi="Arial"/>
                      <w:sz w:val="22"/>
                    </w:rPr>
                    <w:t>-657 Sayılı Devlet Memurları Kanun’unda belirtilen genel niteliklere sahip olmak.</w:t>
                  </w:r>
                </w:p>
                <w:p>
                  <w:pPr>
                    <w:spacing w:lineRule="auto" w:line="240" w:before="0" w:after="0" w:beforeAutospacing="0" w:afterAutospacing="0"/>
                    <w:rPr>
                      <w:rFonts w:ascii="Arial" w:hAnsi="Arial"/>
                      <w:sz w:val="22"/>
                    </w:rPr>
                  </w:pPr>
                  <w:r>
                    <w:rPr>
                      <w:rFonts w:ascii="Arial" w:hAnsi="Arial"/>
                      <w:sz w:val="22"/>
                    </w:rPr>
                    <w:t>- En az lisans mezunu olmak</w:t>
                  </w:r>
                </w:p>
              </w:tc>
            </w:tr>
          </w:tbl>
          <w:p>
            <w:r>
              <w:rPr>
                <w:rFonts w:ascii="Arial" w:hAnsi="Arial"/>
                <w:sz w:val="22"/>
              </w:rPr>
              <w:t>-Görevini gereği gibi yerine getirebilmek için gerekli iş deneyimine sahip olmak.</w:t>
            </w:r>
          </w:p>
        </w:tc>
      </w:tr>
      <w:tr>
        <w:tblPrEx>
          <w:tblW w:w="0" w:type="auto"/>
          <w:tblLook w:val="04A0"/>
        </w:tblPrEx>
        <w:tc>
          <w:tcPr>
            <w:tcW w:w="9287" w:type="dxa"/>
            <w:shd w:val="clear" w:color="auto" w:fill="FFFFFF"/>
          </w:tcPr>
          <w:p>
            <w:pPr>
              <w:rPr>
                <w:color w:val="0070C0"/>
                <w:sz w:val="28"/>
              </w:rPr>
            </w:pPr>
            <w:r>
              <w:rPr>
                <w:b w:val="1"/>
                <w:color w:val="0070C0"/>
              </w:rPr>
              <w:t>Gerekli Yabancı Dil Bilgisi ve Düzeyi</w:t>
            </w:r>
          </w:p>
        </w:tc>
      </w:tr>
      <w:tr>
        <w:tblPrEx>
          <w:tblW w:w="0" w:type="auto"/>
          <w:tblLook w:val="04A0"/>
        </w:tblPrEx>
        <w:trPr>
          <w:trHeight w:hRule="atLeast" w:val="354"/>
        </w:trPr>
        <w:tc>
          <w:tcPr>
            <w:tcW w:w="9287" w:type="dxa"/>
            <w:shd w:val="clear" w:color="auto" w:fill="FFFFFF"/>
          </w:tcPr>
          <w:p/>
        </w:tc>
      </w:tr>
      <w:tr>
        <w:tblPrEx>
          <w:tblW w:w="0" w:type="auto"/>
          <w:tblLook w:val="04A0"/>
        </w:tblPrEx>
        <w:tc>
          <w:tcPr>
            <w:tcW w:w="9287" w:type="dxa"/>
            <w:shd w:val="clear" w:color="auto" w:fill="FFFFFF"/>
          </w:tcPr>
          <w:p>
            <w:pPr>
              <w:rPr>
                <w:color w:val="0070C0"/>
                <w:sz w:val="28"/>
              </w:rPr>
            </w:pPr>
            <w:r>
              <w:rPr>
                <w:b w:val="1"/>
                <w:color w:val="0070C0"/>
              </w:rPr>
              <w:t>Gerekli Hizmet Süresi</w:t>
            </w:r>
          </w:p>
        </w:tc>
      </w:tr>
      <w:tr>
        <w:tblPrEx>
          <w:tblW w:w="0" w:type="auto"/>
          <w:tblLook w:val="04A0"/>
        </w:tblPrEx>
        <w:tc>
          <w:tcPr>
            <w:tcW w:w="9287" w:type="dxa"/>
            <w:shd w:val="clear" w:color="auto" w:fill="FFFFFF"/>
          </w:tcPr>
          <w:p/>
        </w:tc>
      </w:tr>
    </w:tbl>
    <w:p>
      <w:bookmarkStart w:id="0" w:name="_GoBack"/>
      <w:bookmarkEnd w:id="0"/>
    </w:p>
    <w:p/>
    <w:sectPr>
      <w:headerReference xmlns:r="http://schemas.openxmlformats.org/officeDocument/2006/relationships" w:type="default" r:id="RelHdr1"/>
      <w:type w:val="nextPage"/>
      <w:pgSz w:w="11906" w:h="16838" w:code="0"/>
      <w:pgMar w:left="1417" w:right="1417" w:top="993" w:bottom="1417" w:header="426" w:footer="708"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5"/>
      <w:tabs>
        <w:tab w:val="clear" w:pos="7143" w:leader="none"/>
        <w:tab w:val="clear" w:pos="14287" w:leader="none"/>
      </w:tabs>
      <w:rPr>
        <w:sz w:val="20"/>
      </w:rPr>
    </w:pPr>
  </w:p>
  <w:tbl>
    <w:tblPr>
      <w:tblStyle w:val="T2"/>
      <w:tblW w:w="9180" w:type="dxa"/>
      <w:tblBorders>
        <w:top w:val="nil" w:sz="0" w:space="0" w:shadow="0" w:frame="0"/>
        <w:left w:val="nil" w:sz="0" w:space="0" w:shadow="0" w:frame="0"/>
        <w:bottom w:val="nil" w:sz="0" w:space="0" w:shadow="0" w:frame="0"/>
        <w:right w:val="nil" w:sz="0" w:space="0" w:shadow="0" w:frame="0"/>
        <w:insideH w:val="nil" w:sz="0" w:space="0" w:shadow="0" w:frame="0"/>
        <w:insideV w:val="nil" w:sz="0" w:space="0" w:shadow="0" w:frame="0"/>
      </w:tblBorders>
      <w:tblLayout w:type="fixed"/>
      <w:tblLook w:val="04A0"/>
    </w:tblPr>
    <w:tblGrid/>
    <w:tr>
      <w:tblPrEx>
        <w:tblW w:w="9180" w:type="dxa"/>
        <w:tblBorders>
          <w:top w:val="nil" w:sz="0" w:space="0" w:shadow="0" w:frame="0"/>
          <w:left w:val="nil" w:sz="0" w:space="0" w:shadow="0" w:frame="0"/>
          <w:bottom w:val="nil" w:sz="0" w:space="0" w:shadow="0" w:frame="0"/>
          <w:right w:val="nil" w:sz="0" w:space="0" w:shadow="0" w:frame="0"/>
          <w:insideH w:val="nil" w:sz="0" w:space="0" w:shadow="0" w:frame="0"/>
          <w:insideV w:val="nil" w:sz="0" w:space="0" w:shadow="0" w:frame="0"/>
        </w:tblBorders>
        <w:tblLayout w:type="fixed"/>
        <w:tblLook w:val="04A0"/>
      </w:tblPrEx>
      <w:trPr>
        <w:trHeight w:hRule="atLeast" w:val="357"/>
      </w:trPr>
      <w:tc>
        <w:tcPr>
          <w:tcW w:w="1668" w:type="dxa"/>
          <w:tcBorders>
            <w:bottom w:val="single" w:sz="4" w:space="0" w:shadow="0" w:frame="0" w:color="000000"/>
          </w:tcBorders>
        </w:tcPr>
        <w:p>
          <w:pPr>
            <w:tabs>
              <w:tab w:val="center" w:pos="726" w:leader="none"/>
            </w:tabs>
            <w:rPr>
              <w:b w:val="1"/>
            </w:rPr>
          </w:pPr>
        </w:p>
      </w:tc>
      <w:tc>
        <w:tcPr>
          <w:tcW w:w="7512" w:type="dxa"/>
          <w:tcBorders>
            <w:bottom w:val="single" w:sz="4" w:space="0" w:shadow="0" w:frame="0" w:color="000000"/>
          </w:tcBorders>
        </w:tcPr>
        <w:p>
          <w:pPr>
            <w:pStyle w:val="P15"/>
            <w:tabs>
              <w:tab w:val="clear" w:pos="7143" w:leader="none"/>
              <w:tab w:val="clear" w:pos="14287" w:leader="none"/>
            </w:tabs>
            <w:rPr>
              <w:b w:val="1"/>
            </w:rPr>
          </w:pPr>
        </w:p>
      </w:tc>
    </w:tr>
    <w:tr>
      <w:tblPrEx>
        <w:tblW w:w="9180" w:type="dxa"/>
        <w:tblLayout w:type="fixed"/>
        <w:tblLook w:val="04A0"/>
      </w:tblPrEx>
      <w:trPr>
        <w:trHeight w:hRule="atLeast" w:val="381"/>
      </w:trPr>
      <w:tc>
        <w:tcPr>
          <w:tcW w:w="1668"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CD7ED"/>
          <w:vAlign w:val="center"/>
        </w:tcPr>
        <w:p>
          <w:pPr>
            <w:tabs>
              <w:tab w:val="center" w:pos="726" w:leader="none"/>
            </w:tabs>
            <w:rPr>
              <w:b w:val="1"/>
            </w:rPr>
          </w:pPr>
          <w:r>
            <w:rPr>
              <w:b w:val="1"/>
            </w:rPr>
            <w:t>BİRİMİ</w:t>
            <w:tab/>
          </w:r>
        </w:p>
      </w:tc>
      <w:tc>
        <w:tcPr>
          <w:tcW w:w="7512"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15"/>
            <w:tabs>
              <w:tab w:val="clear" w:pos="7143" w:leader="none"/>
              <w:tab w:val="clear" w:pos="14287" w:leader="none"/>
            </w:tabs>
            <w:rPr>
              <w:b w:val="1"/>
            </w:rPr>
          </w:pPr>
          <w:r>
            <w:rPr>
              <w:b w:val="1"/>
            </w:rPr>
            <w:t>YAPI İŞLERİ YAPIM ŞUBE MÜDÜRLÜĞÜ</w:t>
          </w:r>
        </w:p>
      </w:tc>
    </w:tr>
    <w:tr>
      <w:tblPrEx>
        <w:tblW w:w="9180" w:type="dxa"/>
        <w:tblLayout w:type="fixed"/>
        <w:tblLook w:val="04A0"/>
      </w:tblPrEx>
      <w:trPr>
        <w:trHeight w:hRule="atLeast" w:val="401"/>
      </w:trPr>
      <w:tc>
        <w:tcPr>
          <w:tcW w:w="1668"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CD7ED"/>
          <w:vAlign w:val="center"/>
        </w:tcPr>
        <w:p>
          <w:pPr>
            <w:tabs>
              <w:tab w:val="center" w:pos="726" w:leader="none"/>
            </w:tabs>
            <w:rPr>
              <w:b w:val="1"/>
            </w:rPr>
          </w:pPr>
          <w:r>
            <w:rPr>
              <w:b w:val="1"/>
            </w:rPr>
            <w:t>GÖREVİ</w:t>
          </w:r>
        </w:p>
      </w:tc>
      <w:tc>
        <w:tcPr>
          <w:tcW w:w="7512"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r>
            <w:t>YAPIM ŞUBE KONTROL GÖREVLİSİ</w:t>
          </w:r>
        </w:p>
      </w:tc>
    </w:tr>
  </w:tbl>
  <w:p/>
</w:hdr>
</file>

<file path=word/numbering.xml><?xml version="1.0" encoding="utf-8"?>
<w:numbering xmlns:w="http://schemas.openxmlformats.org/wordprocessingml/2006/main">
  <w:abstractNum w:abstractNumId="0">
    <w:nsid w:val="7AC84B9A"/>
    <w:multiLevelType w:val="multilevel"/>
    <w:lvl w:ilvl="0">
      <w:start w:val="1"/>
      <w:numFmt w:val="bullet"/>
      <w:suff w:val="tab"/>
      <w:lvlText w:val=""/>
      <w:lvlJc w:val="left"/>
      <w:pPr>
        <w:ind w:hanging="358" w:left="720"/>
      </w:pPr>
      <w:rPr>
        <w:rFonts w:ascii="Symbol" w:hAnsi="Symbol"/>
      </w:rPr>
    </w:lvl>
    <w:lvl w:ilvl="1">
      <w:start w:val="1"/>
      <w:numFmt w:val="bullet"/>
      <w:suff w:val="tab"/>
      <w:lvlText w:val="o"/>
      <w:lvlJc w:val="left"/>
      <w:pPr>
        <w:ind w:hanging="358" w:left="1440"/>
      </w:pPr>
      <w:rPr>
        <w:rFonts w:ascii="Courier New" w:hAnsi="Courier New"/>
      </w:rPr>
    </w:lvl>
    <w:lvl w:ilvl="2">
      <w:start w:val="3"/>
      <w:numFmt w:val="bullet"/>
      <w:suff w:val="tab"/>
      <w:lvlText w:val="-"/>
      <w:lvlJc w:val="left"/>
      <w:pPr>
        <w:ind w:hanging="358" w:left="2160"/>
      </w:pPr>
      <w:rPr>
        <w:rFonts w:ascii="Arial" w:hAnsi="Arial"/>
      </w:rPr>
    </w:lvl>
    <w:lvl w:ilvl="3">
      <w:start w:val="1"/>
      <w:numFmt w:val="bullet"/>
      <w:suff w:val="tab"/>
      <w:lvlText w:val=""/>
      <w:lvlJc w:val="left"/>
      <w:pPr>
        <w:ind w:hanging="358" w:left="2880"/>
      </w:pPr>
      <w:rPr>
        <w:rFonts w:ascii="Symbol" w:hAnsi="Symbol"/>
      </w:rPr>
    </w:lvl>
    <w:lvl w:ilvl="4">
      <w:start w:val="1"/>
      <w:numFmt w:val="bullet"/>
      <w:suff w:val="tab"/>
      <w:lvlText w:val="o"/>
      <w:lvlJc w:val="left"/>
      <w:pPr>
        <w:ind w:hanging="358" w:left="3600"/>
      </w:pPr>
      <w:rPr>
        <w:rFonts w:ascii="Courier New" w:hAnsi="Courier New"/>
      </w:rPr>
    </w:lvl>
    <w:lvl w:ilvl="5">
      <w:start w:val="1"/>
      <w:numFmt w:val="bullet"/>
      <w:suff w:val="tab"/>
      <w:lvlText w:val=""/>
      <w:lvlJc w:val="left"/>
      <w:pPr>
        <w:ind w:hanging="358" w:left="4320"/>
      </w:pPr>
      <w:rPr>
        <w:rFonts w:ascii="Wingdings" w:hAnsi="Wingdings"/>
      </w:rPr>
    </w:lvl>
    <w:lvl w:ilvl="6">
      <w:start w:val="1"/>
      <w:numFmt w:val="bullet"/>
      <w:suff w:val="tab"/>
      <w:lvlText w:val=""/>
      <w:lvlJc w:val="left"/>
      <w:pPr>
        <w:ind w:hanging="358" w:left="5040"/>
      </w:pPr>
      <w:rPr>
        <w:rFonts w:ascii="Symbol" w:hAnsi="Symbol"/>
      </w:rPr>
    </w:lvl>
    <w:lvl w:ilvl="7">
      <w:start w:val="1"/>
      <w:numFmt w:val="bullet"/>
      <w:suff w:val="tab"/>
      <w:lvlText w:val="o"/>
      <w:lvlJc w:val="left"/>
      <w:pPr>
        <w:ind w:hanging="358" w:left="5760"/>
      </w:pPr>
      <w:rPr>
        <w:rFonts w:ascii="Courier New" w:hAnsi="Courier New"/>
      </w:rPr>
    </w:lvl>
    <w:lvl w:ilvl="8">
      <w:start w:val="1"/>
      <w:numFmt w:val="bullet"/>
      <w:suff w:val="tab"/>
      <w:lvlText w:val=""/>
      <w:lvlJc w:val="left"/>
      <w:pPr>
        <w:ind w:hanging="358" w:left="6480"/>
      </w:pPr>
      <w:rPr>
        <w:rFonts w:ascii="Wingdings" w:hAnsi="Wingdings"/>
      </w:rPr>
    </w:lvl>
  </w:abstractNum>
  <w:num w:numId="1">
    <w:abstractNumId w:val="0"/>
  </w:num>
</w:numbering>
</file>

<file path=word/settings.xml><?xml version="1.0" encoding="utf-8"?>
<w:settings xmlns:w="http://schemas.openxmlformats.org/wordprocessingml/2006/main">
  <w:displayBackgroundShape w:val="0"/>
  <w:defaultTabStop w:val="708"/>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shd w:val="clear" w:color="auto" w:fill="auto"/>
        <w:vertAlign w:val="baseline"/>
        <w:lang w:val="tr-TR" w:bidi="ar-SA" w:eastAsia="en-US"/>
      </w:rPr>
    </w:rPrDefault>
    <w:pPrDefault>
      <w:pPr>
        <w:keepNext w:val="0"/>
        <w:keepLines w:val="0"/>
        <w:widowControl w:val="1"/>
        <w:suppressLineNumbers w:val="0"/>
        <w:pBdr>
          <w:top w:val="nil" w:sz="0" w:space="0" w:shadow="0" w:frame="0"/>
          <w:left w:val="nil" w:sz="0" w:space="0" w:shadow="0" w:frame="0"/>
          <w:bottom w:val="nil" w:sz="0" w:space="0" w:shadow="0" w:frame="0"/>
          <w:right w:val="nil" w:sz="0" w:space="0" w:shadow="0" w:frame="0"/>
        </w:pBdr>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rPr/>
  </w:style>
  <w:style w:type="paragraph" w:styleId="P1">
    <w:name w:val="heading 1"/>
    <w:basedOn w:val="P0"/>
    <w:next w:val="P0"/>
    <w:qFormat/>
    <w:pPr>
      <w:keepNext w:val="1"/>
      <w:keepLines w:val="1"/>
      <w:spacing w:before="480" w:after="0" w:beforeAutospacing="0" w:afterAutospacing="0"/>
      <w:outlineLvl w:val="0"/>
    </w:pPr>
    <w:rPr>
      <w:b w:val="1"/>
      <w:sz w:val="48"/>
    </w:rPr>
  </w:style>
  <w:style w:type="paragraph" w:styleId="P2">
    <w:name w:val="heading 2"/>
    <w:basedOn w:val="P0"/>
    <w:next w:val="P0"/>
    <w:qFormat/>
    <w:pPr>
      <w:keepNext w:val="1"/>
      <w:keepLines w:val="1"/>
      <w:spacing w:before="200" w:after="0" w:beforeAutospacing="0" w:afterAutospacing="0"/>
      <w:outlineLvl w:val="1"/>
    </w:pPr>
    <w:rPr>
      <w:b w:val="1"/>
      <w:sz w:val="40"/>
    </w:rPr>
  </w:style>
  <w:style w:type="paragraph" w:styleId="P3">
    <w:name w:val="heading 3"/>
    <w:basedOn w:val="P0"/>
    <w:next w:val="P0"/>
    <w:qFormat/>
    <w:pPr>
      <w:keepNext w:val="1"/>
      <w:keepLines w:val="1"/>
      <w:spacing w:before="200" w:after="0" w:beforeAutospacing="0" w:afterAutospacing="0"/>
      <w:outlineLvl w:val="2"/>
    </w:pPr>
    <w:rPr>
      <w:b w:val="1"/>
      <w:i w:val="1"/>
      <w:sz w:val="36"/>
    </w:rPr>
  </w:style>
  <w:style w:type="paragraph" w:styleId="P4">
    <w:name w:val="heading 4"/>
    <w:basedOn w:val="P0"/>
    <w:next w:val="P0"/>
    <w:qFormat/>
    <w:pPr>
      <w:keepNext w:val="1"/>
      <w:keepLines w:val="1"/>
      <w:spacing w:before="200" w:after="0" w:beforeAutospacing="0" w:afterAutospacing="0"/>
      <w:outlineLvl w:val="3"/>
    </w:pPr>
    <w:rPr>
      <w:color w:val="232323"/>
      <w:sz w:val="32"/>
    </w:rPr>
  </w:style>
  <w:style w:type="paragraph" w:styleId="P5">
    <w:name w:val="heading 5"/>
    <w:basedOn w:val="P0"/>
    <w:next w:val="P0"/>
    <w:qFormat/>
    <w:pPr>
      <w:keepNext w:val="1"/>
      <w:keepLines w:val="1"/>
      <w:spacing w:before="200" w:after="0" w:beforeAutospacing="0" w:afterAutospacing="0"/>
      <w:outlineLvl w:val="4"/>
    </w:pPr>
    <w:rPr>
      <w:b w:val="1"/>
      <w:color w:val="444444"/>
      <w:sz w:val="28"/>
    </w:rPr>
  </w:style>
  <w:style w:type="paragraph" w:styleId="P6">
    <w:name w:val="heading 6"/>
    <w:basedOn w:val="P0"/>
    <w:next w:val="P0"/>
    <w:qFormat/>
    <w:pPr>
      <w:keepNext w:val="1"/>
      <w:keepLines w:val="1"/>
      <w:spacing w:before="200" w:after="0" w:beforeAutospacing="0" w:afterAutospacing="0"/>
      <w:outlineLvl w:val="5"/>
    </w:pPr>
    <w:rPr>
      <w:i w:val="1"/>
      <w:color w:val="232323"/>
      <w:sz w:val="28"/>
    </w:rPr>
  </w:style>
  <w:style w:type="paragraph" w:styleId="P7">
    <w:name w:val="heading 7"/>
    <w:basedOn w:val="P0"/>
    <w:next w:val="P0"/>
    <w:qFormat/>
    <w:pPr>
      <w:keepNext w:val="1"/>
      <w:keepLines w:val="1"/>
      <w:spacing w:before="200" w:after="0" w:beforeAutospacing="0" w:afterAutospacing="0"/>
      <w:outlineLvl w:val="6"/>
    </w:pPr>
    <w:rPr>
      <w:b w:val="1"/>
      <w:color w:val="606060"/>
      <w:sz w:val="24"/>
    </w:rPr>
  </w:style>
  <w:style w:type="paragraph" w:styleId="P8">
    <w:name w:val="heading 8"/>
    <w:basedOn w:val="P0"/>
    <w:next w:val="P0"/>
    <w:qFormat/>
    <w:pPr>
      <w:keepNext w:val="1"/>
      <w:keepLines w:val="1"/>
      <w:spacing w:before="200" w:after="0" w:beforeAutospacing="0" w:afterAutospacing="0"/>
      <w:outlineLvl w:val="7"/>
    </w:pPr>
    <w:rPr>
      <w:color w:val="444444"/>
      <w:sz w:val="24"/>
    </w:rPr>
  </w:style>
  <w:style w:type="paragraph" w:styleId="P9">
    <w:name w:val="heading 9"/>
    <w:basedOn w:val="P0"/>
    <w:next w:val="P0"/>
    <w:qFormat/>
    <w:pPr>
      <w:keepNext w:val="1"/>
      <w:keepLines w:val="1"/>
      <w:spacing w:before="200" w:after="0" w:beforeAutospacing="0" w:afterAutospacing="0"/>
      <w:outlineLvl w:val="8"/>
    </w:pPr>
    <w:rPr>
      <w:i w:val="1"/>
      <w:color w:val="444444"/>
      <w:sz w:val="23"/>
    </w:rPr>
  </w:style>
  <w:style w:type="paragraph" w:styleId="P10">
    <w:name w:val="No Spacing"/>
    <w:qFormat/>
    <w:pPr>
      <w:spacing w:lineRule="auto" w:line="240" w:after="0" w:beforeAutospacing="0" w:afterAutospacing="0"/>
    </w:pPr>
    <w:rPr/>
  </w:style>
  <w:style w:type="paragraph" w:styleId="P11">
    <w:name w:val="Title"/>
    <w:basedOn w:val="P0"/>
    <w:next w:val="P0"/>
    <w:qFormat/>
    <w:pPr>
      <w:pBdr>
        <w:top w:val="nil" w:sz="0" w:space="0" w:shadow="0" w:frame="0"/>
        <w:left w:val="nil" w:sz="0" w:space="0" w:shadow="0" w:frame="0"/>
        <w:bottom w:val="single" w:sz="24" w:space="0" w:shadow="0" w:frame="0" w:color="000000"/>
        <w:right w:val="nil" w:sz="0" w:space="0" w:shadow="0" w:frame="0"/>
      </w:pBdr>
      <w:spacing w:lineRule="auto" w:line="240" w:before="300" w:after="80" w:beforeAutospacing="0" w:afterAutospacing="0"/>
    </w:pPr>
    <w:rPr>
      <w:b w:val="1"/>
      <w:sz w:val="72"/>
    </w:rPr>
  </w:style>
  <w:style w:type="paragraph" w:styleId="P12">
    <w:name w:val="Subtitle"/>
    <w:basedOn w:val="P0"/>
    <w:next w:val="P0"/>
    <w:qFormat/>
    <w:pPr>
      <w:spacing w:lineRule="auto" w:line="240" w:beforeAutospacing="0" w:afterAutospacing="0"/>
    </w:pPr>
    <w:rPr>
      <w:i w:val="1"/>
      <w:color w:val="444444"/>
      <w:sz w:val="52"/>
    </w:rPr>
  </w:style>
  <w:style w:type="paragraph" w:styleId="P13">
    <w:name w:val="Quote"/>
    <w:basedOn w:val="P0"/>
    <w:next w:val="P0"/>
    <w:qFormat/>
    <w:pPr>
      <w:pBdr>
        <w:top w:val="nil" w:sz="0" w:space="0" w:shadow="0" w:frame="0"/>
        <w:left w:val="single" w:sz="12" w:space="11" w:shadow="0" w:frame="0" w:color="A6A6A6"/>
        <w:bottom w:val="single" w:sz="12" w:space="3" w:shadow="0" w:frame="0" w:color="A6A6A6"/>
        <w:right w:val="nil" w:sz="0" w:space="0" w:shadow="0" w:frame="0"/>
      </w:pBdr>
      <w:ind w:left="3402"/>
    </w:pPr>
    <w:rPr>
      <w:i w:val="1"/>
      <w:color w:val="373737"/>
      <w:sz w:val="18"/>
    </w:rPr>
  </w:style>
  <w:style w:type="paragraph" w:styleId="P14">
    <w:name w:val="Intense Quote"/>
    <w:basedOn w:val="P0"/>
    <w:next w:val="P0"/>
    <w:qFormat/>
    <w:pPr>
      <w:pBdr>
        <w:top w:val="single" w:sz="4" w:space="3" w:shadow="0" w:frame="0" w:color="808080"/>
        <w:left w:val="single" w:sz="4" w:space="11" w:shadow="0" w:frame="0" w:color="808080"/>
        <w:bottom w:val="single" w:sz="4" w:space="3" w:shadow="0" w:frame="0" w:color="808080"/>
        <w:right w:val="single" w:sz="4" w:space="11" w:shadow="0" w:frame="0" w:color="808080"/>
      </w:pBdr>
      <w:shd w:val="clear" w:fill="D9D9D9"/>
      <w:ind w:left="567" w:right="567"/>
    </w:pPr>
    <w:rPr>
      <w:i w:val="1"/>
      <w:color w:val="606060"/>
      <w:sz w:val="19"/>
    </w:rPr>
  </w:style>
  <w:style w:type="paragraph" w:styleId="P15">
    <w:name w:val="header"/>
    <w:basedOn w:val="P0"/>
    <w:pPr>
      <w:tabs>
        <w:tab w:val="center" w:pos="7143" w:leader="none"/>
        <w:tab w:val="right" w:pos="14287" w:leader="none"/>
      </w:tabs>
      <w:spacing w:lineRule="auto" w:line="240" w:after="0" w:beforeAutospacing="0" w:afterAutospacing="0"/>
    </w:pPr>
    <w:rPr/>
  </w:style>
  <w:style w:type="paragraph" w:styleId="P16">
    <w:name w:val="footer"/>
    <w:basedOn w:val="P0"/>
    <w:pPr>
      <w:tabs>
        <w:tab w:val="center" w:pos="7143" w:leader="none"/>
        <w:tab w:val="right" w:pos="14287" w:leader="none"/>
      </w:tabs>
      <w:spacing w:lineRule="auto" w:line="240" w:after="0" w:beforeAutospacing="0" w:afterAutospacing="0"/>
    </w:pPr>
    <w:rPr/>
  </w:style>
  <w:style w:type="paragraph" w:styleId="P17">
    <w:name w:val="List Paragraph"/>
    <w:basedOn w:val="P0"/>
    <w:qFormat/>
    <w:pPr>
      <w:ind w:left="720"/>
      <w:contextualSpacing w:val="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563C1"/>
      <w:u w:val="single"/>
    </w:rPr>
  </w:style>
  <w:style w:type="character" w:styleId="C3">
    <w:name w:val="lin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StyleRowBandSize w:val="1"/>
      <w:tblStyleColBandSize w:val="1"/>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3">
    <w:name w:val="Lined"/>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D9D9D9"/>
      </w:tcPr>
    </w:tblStylePr>
    <w:tblStylePr w:type="band2Vert">
      <w:tblPr/>
      <w:trPr/>
      <w:tcPr>
        <w:shd w:val="clear" w:color="auto" w:fill="D9D9D9"/>
      </w:tcPr>
    </w:tblStylePr>
    <w:tblStylePr w:type="lastCol">
      <w:tblPr/>
      <w:trPr/>
      <w:tcPr>
        <w:shd w:val="clear" w:color="auto" w:fill="A6A6A6"/>
      </w:tcPr>
    </w:tblStylePr>
    <w:tblStylePr w:type="firstCol">
      <w:tblPr/>
      <w:trPr/>
      <w:tcPr>
        <w:shd w:val="clear" w:color="auto" w:fill="A6A6A6"/>
      </w:tcPr>
    </w:tblStylePr>
    <w:tblStylePr w:type="lastRow">
      <w:tblPr/>
      <w:trPr/>
      <w:tcPr>
        <w:shd w:val="clear" w:color="auto" w:fill="A6A6A6"/>
      </w:tcPr>
    </w:tblStylePr>
    <w:tblStylePr w:type="firstRow">
      <w:tblPr/>
      <w:trPr/>
      <w:tcPr>
        <w:shd w:val="clear" w:color="auto" w:fill="A6A6A6"/>
      </w:tcPr>
    </w:tblStylePr>
  </w:style>
  <w:style w:type="table" w:styleId="T4">
    <w:name w:val="Lined - Accent 1"/>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DBE5F1"/>
      </w:tcPr>
    </w:tblStylePr>
    <w:tblStylePr w:type="band2Vert">
      <w:tblPr/>
      <w:trPr/>
      <w:tcPr>
        <w:shd w:val="clear" w:color="auto" w:fill="DBE5F1"/>
      </w:tcPr>
    </w:tblStylePr>
    <w:tblStylePr w:type="lastCol">
      <w:tblPr/>
      <w:trPr/>
      <w:tcPr>
        <w:shd w:val="clear" w:color="auto" w:fill="95B3D7"/>
      </w:tcPr>
    </w:tblStylePr>
    <w:tblStylePr w:type="firstCol">
      <w:tblPr/>
      <w:trPr/>
      <w:tcPr>
        <w:shd w:val="clear" w:color="auto" w:fill="95B3D7"/>
      </w:tcPr>
    </w:tblStylePr>
    <w:tblStylePr w:type="lastRow">
      <w:tblPr/>
      <w:trPr/>
      <w:tcPr>
        <w:shd w:val="clear" w:color="auto" w:fill="95B3D7"/>
      </w:tcPr>
    </w:tblStylePr>
    <w:tblStylePr w:type="firstRow">
      <w:tblPr/>
      <w:trPr/>
      <w:tcPr>
        <w:shd w:val="clear" w:color="auto" w:fill="95B3D7"/>
      </w:tcPr>
    </w:tblStylePr>
  </w:style>
  <w:style w:type="table" w:styleId="T5">
    <w:name w:val="Lined - Accent 2"/>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F2DBDB"/>
      </w:tcPr>
    </w:tblStylePr>
    <w:tblStylePr w:type="band2Vert">
      <w:tblPr/>
      <w:trPr/>
      <w:tcPr>
        <w:shd w:val="clear" w:color="auto" w:fill="F2DBDB"/>
      </w:tcPr>
    </w:tblStylePr>
    <w:tblStylePr w:type="lastCol">
      <w:tblPr/>
      <w:trPr/>
      <w:tcPr>
        <w:shd w:val="clear" w:color="auto" w:fill="D99594"/>
      </w:tcPr>
    </w:tblStylePr>
    <w:tblStylePr w:type="firstCol">
      <w:tblPr/>
      <w:trPr/>
      <w:tcPr>
        <w:shd w:val="clear" w:color="auto" w:fill="D99594"/>
      </w:tcPr>
    </w:tblStylePr>
    <w:tblStylePr w:type="lastRow">
      <w:tblPr/>
      <w:trPr/>
      <w:tcPr>
        <w:shd w:val="clear" w:color="auto" w:fill="D99594"/>
      </w:tcPr>
    </w:tblStylePr>
    <w:tblStylePr w:type="firstRow">
      <w:tblPr/>
      <w:trPr/>
      <w:tcPr>
        <w:shd w:val="clear" w:color="auto" w:fill="D99594"/>
      </w:tcPr>
    </w:tblStylePr>
  </w:style>
  <w:style w:type="table" w:styleId="T6">
    <w:name w:val="Lined - Accent 3"/>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EAF1DD"/>
      </w:tcPr>
    </w:tblStylePr>
    <w:tblStylePr w:type="band2Vert">
      <w:tblPr/>
      <w:trPr/>
      <w:tcPr>
        <w:shd w:val="clear" w:color="auto" w:fill="EAF1DD"/>
      </w:tcPr>
    </w:tblStylePr>
    <w:tblStylePr w:type="lastCol">
      <w:tblPr/>
      <w:trPr/>
      <w:tcPr>
        <w:shd w:val="clear" w:color="auto" w:fill="C2D69B"/>
      </w:tcPr>
    </w:tblStylePr>
    <w:tblStylePr w:type="firstCol">
      <w:tblPr/>
      <w:trPr/>
      <w:tcPr>
        <w:shd w:val="clear" w:color="auto" w:fill="C2D69B"/>
      </w:tcPr>
    </w:tblStylePr>
    <w:tblStylePr w:type="lastRow">
      <w:tblPr/>
      <w:trPr/>
      <w:tcPr>
        <w:shd w:val="clear" w:color="auto" w:fill="C2D69B"/>
      </w:tcPr>
    </w:tblStylePr>
    <w:tblStylePr w:type="firstRow">
      <w:tblPr/>
      <w:trPr/>
      <w:tcPr>
        <w:shd w:val="clear" w:color="auto" w:fill="C2D69B"/>
      </w:tcPr>
    </w:tblStylePr>
  </w:style>
  <w:style w:type="table" w:styleId="T7">
    <w:name w:val="Lined - Accent 4"/>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E5DFEC"/>
      </w:tcPr>
    </w:tblStylePr>
    <w:tblStylePr w:type="band2Vert">
      <w:tblPr/>
      <w:trPr/>
      <w:tcPr>
        <w:shd w:val="clear" w:color="auto" w:fill="E5DFEC"/>
      </w:tcPr>
    </w:tblStylePr>
    <w:tblStylePr w:type="lastCol">
      <w:tblPr/>
      <w:trPr/>
      <w:tcPr>
        <w:shd w:val="clear" w:color="auto" w:fill="B2A1C7"/>
      </w:tcPr>
    </w:tblStylePr>
    <w:tblStylePr w:type="firstCol">
      <w:tblPr/>
      <w:trPr/>
      <w:tcPr>
        <w:shd w:val="clear" w:color="auto" w:fill="B2A1C7"/>
      </w:tcPr>
    </w:tblStylePr>
    <w:tblStylePr w:type="lastRow">
      <w:tblPr/>
      <w:trPr/>
      <w:tcPr>
        <w:shd w:val="clear" w:color="auto" w:fill="B2A1C7"/>
      </w:tcPr>
    </w:tblStylePr>
    <w:tblStylePr w:type="firstRow">
      <w:tblPr/>
      <w:trPr/>
      <w:tcPr>
        <w:shd w:val="clear" w:color="auto" w:fill="B2A1C7"/>
      </w:tcPr>
    </w:tblStylePr>
  </w:style>
  <w:style w:type="table" w:styleId="T8">
    <w:name w:val="Lined - Accent 5"/>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DAEEF3"/>
      </w:tcPr>
    </w:tblStylePr>
    <w:tblStylePr w:type="band2Vert">
      <w:tblPr/>
      <w:trPr/>
      <w:tcPr>
        <w:shd w:val="clear" w:color="auto" w:fill="DAEEF3"/>
      </w:tcPr>
    </w:tblStylePr>
    <w:tblStylePr w:type="lastCol">
      <w:tblPr/>
      <w:trPr/>
      <w:tcPr>
        <w:shd w:val="clear" w:color="auto" w:fill="92CDDC"/>
      </w:tcPr>
    </w:tblStylePr>
    <w:tblStylePr w:type="firstCol">
      <w:tblPr/>
      <w:trPr/>
      <w:tcPr>
        <w:shd w:val="clear" w:color="auto" w:fill="92CDDC"/>
      </w:tcPr>
    </w:tblStylePr>
    <w:tblStylePr w:type="lastRow">
      <w:tblPr/>
      <w:trPr/>
      <w:tcPr>
        <w:shd w:val="clear" w:color="auto" w:fill="92CDDC"/>
      </w:tcPr>
    </w:tblStylePr>
    <w:tblStylePr w:type="firstRow">
      <w:tblPr/>
      <w:trPr/>
      <w:tcPr>
        <w:shd w:val="clear" w:color="auto" w:fill="92CDDC"/>
      </w:tcPr>
    </w:tblStylePr>
  </w:style>
  <w:style w:type="table" w:styleId="T9">
    <w:name w:val="Lined - Accent 6"/>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FDE9E9"/>
      </w:tcPr>
    </w:tblStylePr>
    <w:tblStylePr w:type="band2Vert">
      <w:tblPr/>
      <w:trPr/>
      <w:tcPr>
        <w:shd w:val="clear" w:color="auto" w:fill="FDE9E9"/>
      </w:tcPr>
    </w:tblStylePr>
    <w:tblStylePr w:type="lastCol">
      <w:tblPr/>
      <w:trPr/>
      <w:tcPr>
        <w:shd w:val="clear" w:color="auto" w:fill="FABF8F"/>
      </w:tcPr>
    </w:tblStylePr>
    <w:tblStylePr w:type="firstCol">
      <w:tblPr/>
      <w:trPr/>
      <w:tcPr>
        <w:shd w:val="clear" w:color="auto" w:fill="FABF8F"/>
      </w:tcPr>
    </w:tblStylePr>
    <w:tblStylePr w:type="lastRow">
      <w:tblPr/>
      <w:trPr/>
      <w:tcPr>
        <w:shd w:val="clear" w:color="auto" w:fill="FABF8F"/>
      </w:tcPr>
    </w:tblStylePr>
    <w:tblStylePr w:type="firstRow">
      <w:tblPr/>
      <w:trPr/>
      <w:tcPr>
        <w:shd w:val="clear" w:color="auto" w:fill="FABF8F"/>
      </w:tcPr>
    </w:tblStylePr>
  </w:style>
  <w:style w:type="table" w:styleId="T10">
    <w:name w:val="Bordered"/>
    <w:basedOn w:val="T0"/>
    <w:pPr>
      <w:spacing w:lineRule="auto" w:line="240" w:after="0" w:beforeAutospacing="0" w:afterAutospacing="0"/>
    </w:pPr>
    <w:tblPr>
      <w:tblStyleRowBandSize w:val="1"/>
      <w:tblStyleColBandSize w:val="1"/>
      <w:tblInd w:w="0" w:type="dxa"/>
      <w:tblBorders>
        <w:top w:val="single" w:sz="4" w:space="0" w:shadow="0" w:frame="0" w:color="BFBFBF"/>
        <w:left w:val="single" w:sz="4" w:space="0" w:shadow="0" w:frame="0" w:color="BFBFBF"/>
        <w:bottom w:val="single" w:sz="4" w:space="0" w:shadow="0" w:frame="0" w:color="BFBFBF"/>
        <w:right w:val="single" w:sz="4" w:space="0" w:shadow="0" w:frame="0" w:color="BFBFBF"/>
        <w:insideH w:val="single" w:sz="4" w:space="0" w:shadow="0" w:frame="0" w:color="BFBFBF"/>
        <w:insideV w:val="single" w:sz="4" w:space="0" w:shadow="0" w:frame="0" w:color="BFBFBF"/>
      </w:tblBorders>
      <w:tblCellMar>
        <w:top w:w="0" w:type="dxa"/>
        <w:left w:w="1" w:type="dxa"/>
        <w:bottom w:w="0" w:type="dxa"/>
        <w:right w:w="1" w:type="dxa"/>
      </w:tblCellMar>
    </w:tblPr>
    <w:trPr/>
    <w:tcPr/>
    <w:tblStylePr w:type="lastCol">
      <w:tblPr/>
      <w:trPr/>
      <w:tcPr>
        <w:tcBorders>
          <w:left w:val="single" w:sz="18" w:space="0" w:shadow="0" w:frame="0" w:color="000000"/>
        </w:tcBorders>
      </w:tcPr>
    </w:tblStylePr>
    <w:tblStylePr w:type="firstCol">
      <w:tblPr/>
      <w:trPr/>
      <w:tcPr>
        <w:tcBorders>
          <w:right w:val="single" w:sz="18" w:space="0" w:shadow="0" w:frame="0" w:color="000000"/>
        </w:tcBorders>
      </w:tcPr>
    </w:tblStylePr>
    <w:tblStylePr w:type="lastRow">
      <w:tblPr/>
      <w:trPr/>
      <w:tcPr>
        <w:tcBorders>
          <w:top w:val="single" w:sz="18" w:space="0" w:shadow="0" w:frame="0" w:color="000000"/>
        </w:tcBorders>
      </w:tcPr>
    </w:tblStylePr>
    <w:tblStylePr w:type="firstRow">
      <w:tblPr/>
      <w:trPr/>
      <w:tcPr>
        <w:tcBorders>
          <w:bottom w:val="single" w:sz="18" w:space="0" w:shadow="0" w:frame="0" w:color="000000"/>
        </w:tcBorders>
      </w:tcPr>
    </w:tblStylePr>
  </w:style>
  <w:style w:type="table" w:styleId="T11">
    <w:name w:val="Bordered - Accent 1"/>
    <w:basedOn w:val="T0"/>
    <w:pPr>
      <w:spacing w:lineRule="auto" w:line="240" w:after="0" w:beforeAutospacing="0" w:afterAutospacing="0"/>
    </w:pPr>
    <w:tblPr>
      <w:tblStyleRowBandSize w:val="1"/>
      <w:tblStyleColBandSize w:val="1"/>
      <w:tblInd w:w="0" w:type="dxa"/>
      <w:tblBorders>
        <w:top w:val="single" w:sz="4" w:space="0" w:shadow="0" w:frame="0" w:color="B8CCE4"/>
        <w:left w:val="single" w:sz="4" w:space="0" w:shadow="0" w:frame="0" w:color="B8CCE4"/>
        <w:bottom w:val="single" w:sz="4" w:space="0" w:shadow="0" w:frame="0" w:color="B8CCE4"/>
        <w:right w:val="single" w:sz="4" w:space="0" w:shadow="0" w:frame="0" w:color="B8CCE4"/>
        <w:insideH w:val="single" w:sz="4" w:space="0" w:shadow="0" w:frame="0" w:color="B8CCE4"/>
        <w:insideV w:val="single" w:sz="4" w:space="0" w:shadow="0" w:frame="0" w:color="B8CCE4"/>
      </w:tblBorders>
      <w:tblCellMar>
        <w:top w:w="0" w:type="dxa"/>
        <w:left w:w="1" w:type="dxa"/>
        <w:bottom w:w="0" w:type="dxa"/>
        <w:right w:w="1" w:type="dxa"/>
      </w:tblCellMar>
    </w:tblPr>
    <w:trPr/>
    <w:tcPr/>
    <w:tblStylePr w:type="lastCol">
      <w:tblPr/>
      <w:trPr/>
      <w:tcPr>
        <w:tcBorders>
          <w:left w:val="single" w:sz="18" w:space="0" w:shadow="0" w:frame="0" w:color="365F91"/>
        </w:tcBorders>
      </w:tcPr>
    </w:tblStylePr>
    <w:tblStylePr w:type="firstCol">
      <w:tblPr/>
      <w:trPr/>
      <w:tcPr>
        <w:tcBorders>
          <w:right w:val="single" w:sz="18" w:space="0" w:shadow="0" w:frame="0" w:color="365F91"/>
        </w:tcBorders>
      </w:tcPr>
    </w:tblStylePr>
    <w:tblStylePr w:type="lastRow">
      <w:tblPr/>
      <w:trPr/>
      <w:tcPr>
        <w:tcBorders>
          <w:top w:val="single" w:sz="18" w:space="0" w:shadow="0" w:frame="0" w:color="365F91"/>
        </w:tcBorders>
      </w:tcPr>
    </w:tblStylePr>
    <w:tblStylePr w:type="firstRow">
      <w:tblPr/>
      <w:trPr/>
      <w:tcPr>
        <w:tcBorders>
          <w:bottom w:val="single" w:sz="18" w:space="0" w:shadow="0" w:frame="0" w:color="365F91"/>
        </w:tcBorders>
      </w:tcPr>
    </w:tblStylePr>
  </w:style>
  <w:style w:type="table" w:styleId="T12">
    <w:name w:val="Bordered - Accent 2"/>
    <w:basedOn w:val="T0"/>
    <w:pPr>
      <w:spacing w:lineRule="auto" w:line="240" w:after="0" w:beforeAutospacing="0" w:afterAutospacing="0"/>
    </w:pPr>
    <w:tblPr>
      <w:tblStyleRowBandSize w:val="1"/>
      <w:tblStyleColBandSize w:val="1"/>
      <w:tblInd w:w="0" w:type="dxa"/>
      <w:tblBorders>
        <w:top w:val="single" w:sz="4" w:space="0" w:shadow="0" w:frame="0" w:color="E5B8B7"/>
        <w:left w:val="single" w:sz="4" w:space="0" w:shadow="0" w:frame="0" w:color="E5B8B7"/>
        <w:bottom w:val="single" w:sz="4" w:space="0" w:shadow="0" w:frame="0" w:color="E5B8B7"/>
        <w:right w:val="single" w:sz="4" w:space="0" w:shadow="0" w:frame="0" w:color="E5B8B7"/>
        <w:insideH w:val="single" w:sz="4" w:space="0" w:shadow="0" w:frame="0" w:color="E5B8B7"/>
        <w:insideV w:val="single" w:sz="4" w:space="0" w:shadow="0" w:frame="0" w:color="E5B8B7"/>
      </w:tblBorders>
      <w:tblCellMar>
        <w:top w:w="0" w:type="dxa"/>
        <w:left w:w="1" w:type="dxa"/>
        <w:bottom w:w="0" w:type="dxa"/>
        <w:right w:w="1" w:type="dxa"/>
      </w:tblCellMar>
    </w:tblPr>
    <w:trPr/>
    <w:tcPr/>
    <w:tblStylePr w:type="lastCol">
      <w:tblPr/>
      <w:trPr/>
      <w:tcPr>
        <w:tcBorders>
          <w:left w:val="single" w:sz="18" w:space="0" w:shadow="0" w:frame="0" w:color="943634"/>
        </w:tcBorders>
      </w:tcPr>
    </w:tblStylePr>
    <w:tblStylePr w:type="firstCol">
      <w:tblPr/>
      <w:trPr/>
      <w:tcPr>
        <w:tcBorders>
          <w:right w:val="single" w:sz="18" w:space="0" w:shadow="0" w:frame="0" w:color="943634"/>
        </w:tcBorders>
      </w:tcPr>
    </w:tblStylePr>
    <w:tblStylePr w:type="lastRow">
      <w:tblPr/>
      <w:trPr/>
      <w:tcPr>
        <w:tcBorders>
          <w:top w:val="single" w:sz="18" w:space="0" w:shadow="0" w:frame="0" w:color="943634"/>
        </w:tcBorders>
      </w:tcPr>
    </w:tblStylePr>
    <w:tblStylePr w:type="firstRow">
      <w:tblPr/>
      <w:trPr/>
      <w:tcPr>
        <w:tcBorders>
          <w:bottom w:val="single" w:sz="18" w:space="0" w:shadow="0" w:frame="0" w:color="943634"/>
        </w:tcBorders>
      </w:tcPr>
    </w:tblStylePr>
  </w:style>
  <w:style w:type="table" w:styleId="T13">
    <w:name w:val="Bordered - Accent 3"/>
    <w:basedOn w:val="T0"/>
    <w:pPr>
      <w:spacing w:lineRule="auto" w:line="240" w:after="0" w:beforeAutospacing="0" w:afterAutospacing="0"/>
    </w:pPr>
    <w:tblPr>
      <w:tblStyleRowBandSize w:val="1"/>
      <w:tblStyleColBandSize w:val="1"/>
      <w:tblInd w:w="0" w:type="dxa"/>
      <w:tblBorders>
        <w:top w:val="single" w:sz="4" w:space="0" w:shadow="0" w:frame="0" w:color="D6E3BC"/>
        <w:left w:val="single" w:sz="4" w:space="0" w:shadow="0" w:frame="0" w:color="D6E3BC"/>
        <w:bottom w:val="single" w:sz="4" w:space="0" w:shadow="0" w:frame="0" w:color="D6E3BC"/>
        <w:right w:val="single" w:sz="4" w:space="0" w:shadow="0" w:frame="0" w:color="D6E3BC"/>
        <w:insideH w:val="single" w:sz="4" w:space="0" w:shadow="0" w:frame="0" w:color="D6E3BC"/>
        <w:insideV w:val="single" w:sz="4" w:space="0" w:shadow="0" w:frame="0" w:color="D6E3BC"/>
      </w:tblBorders>
      <w:tblCellMar>
        <w:top w:w="0" w:type="dxa"/>
        <w:left w:w="1" w:type="dxa"/>
        <w:bottom w:w="0" w:type="dxa"/>
        <w:right w:w="1" w:type="dxa"/>
      </w:tblCellMar>
    </w:tblPr>
    <w:trPr/>
    <w:tcPr/>
    <w:tblStylePr w:type="lastCol">
      <w:tblPr/>
      <w:trPr/>
      <w:tcPr>
        <w:tcBorders>
          <w:left w:val="single" w:sz="18" w:space="0" w:shadow="0" w:frame="0" w:color="76923C"/>
        </w:tcBorders>
      </w:tcPr>
    </w:tblStylePr>
    <w:tblStylePr w:type="firstCol">
      <w:tblPr/>
      <w:trPr/>
      <w:tcPr>
        <w:tcBorders>
          <w:right w:val="single" w:sz="18" w:space="0" w:shadow="0" w:frame="0" w:color="76923C"/>
        </w:tcBorders>
      </w:tcPr>
    </w:tblStylePr>
    <w:tblStylePr w:type="lastRow">
      <w:tblPr/>
      <w:trPr/>
      <w:tcPr>
        <w:tcBorders>
          <w:top w:val="single" w:sz="18" w:space="0" w:shadow="0" w:frame="0" w:color="76923C"/>
        </w:tcBorders>
      </w:tcPr>
    </w:tblStylePr>
    <w:tblStylePr w:type="firstRow">
      <w:tblPr/>
      <w:trPr/>
      <w:tcPr>
        <w:tcBorders>
          <w:bottom w:val="single" w:sz="18" w:space="0" w:shadow="0" w:frame="0" w:color="76923C"/>
        </w:tcBorders>
      </w:tcPr>
    </w:tblStylePr>
  </w:style>
  <w:style w:type="table" w:styleId="T14">
    <w:name w:val="Bordered - Accent 4"/>
    <w:basedOn w:val="T0"/>
    <w:pPr>
      <w:spacing w:lineRule="auto" w:line="240" w:after="0" w:beforeAutospacing="0" w:afterAutospacing="0"/>
    </w:pPr>
    <w:tblPr>
      <w:tblStyleRowBandSize w:val="1"/>
      <w:tblStyleColBandSize w:val="1"/>
      <w:tblInd w:w="0" w:type="dxa"/>
      <w:tblBorders>
        <w:top w:val="single" w:sz="4" w:space="0" w:shadow="0" w:frame="0" w:color="CCC0D9"/>
        <w:left w:val="single" w:sz="4" w:space="0" w:shadow="0" w:frame="0" w:color="CCC0D9"/>
        <w:bottom w:val="single" w:sz="4" w:space="0" w:shadow="0" w:frame="0" w:color="CCC0D9"/>
        <w:right w:val="single" w:sz="4" w:space="0" w:shadow="0" w:frame="0" w:color="CCC0D9"/>
        <w:insideH w:val="single" w:sz="4" w:space="0" w:shadow="0" w:frame="0" w:color="CCC0D9"/>
        <w:insideV w:val="single" w:sz="4" w:space="0" w:shadow="0" w:frame="0" w:color="CCC0D9"/>
      </w:tblBorders>
      <w:tblCellMar>
        <w:top w:w="0" w:type="dxa"/>
        <w:left w:w="1" w:type="dxa"/>
        <w:bottom w:w="0" w:type="dxa"/>
        <w:right w:w="1" w:type="dxa"/>
      </w:tblCellMar>
    </w:tblPr>
    <w:trPr/>
    <w:tcPr/>
    <w:tblStylePr w:type="lastCol">
      <w:tblPr/>
      <w:trPr/>
      <w:tcPr>
        <w:tcBorders>
          <w:left w:val="single" w:sz="18" w:space="0" w:shadow="0" w:frame="0" w:color="5F497A"/>
        </w:tcBorders>
      </w:tcPr>
    </w:tblStylePr>
    <w:tblStylePr w:type="firstCol">
      <w:tblPr/>
      <w:trPr/>
      <w:tcPr>
        <w:tcBorders>
          <w:right w:val="single" w:sz="18" w:space="0" w:shadow="0" w:frame="0" w:color="5F497A"/>
        </w:tcBorders>
      </w:tcPr>
    </w:tblStylePr>
    <w:tblStylePr w:type="lastRow">
      <w:tblPr/>
      <w:trPr/>
      <w:tcPr>
        <w:tcBorders>
          <w:top w:val="single" w:sz="18" w:space="0" w:shadow="0" w:frame="0" w:color="5F497A"/>
        </w:tcBorders>
      </w:tcPr>
    </w:tblStylePr>
    <w:tblStylePr w:type="firstRow">
      <w:tblPr/>
      <w:trPr/>
      <w:tcPr>
        <w:tcBorders>
          <w:bottom w:val="single" w:sz="18" w:space="0" w:shadow="0" w:frame="0" w:color="5F497A"/>
        </w:tcBorders>
      </w:tcPr>
    </w:tblStylePr>
  </w:style>
  <w:style w:type="table" w:styleId="T15">
    <w:name w:val="Bordered - Accent 5"/>
    <w:basedOn w:val="T0"/>
    <w:pPr>
      <w:spacing w:lineRule="auto" w:line="240" w:after="0" w:beforeAutospacing="0" w:afterAutospacing="0"/>
    </w:pPr>
    <w:tblPr>
      <w:tblStyleRowBandSize w:val="1"/>
      <w:tblStyleColBandSize w:val="1"/>
      <w:tblInd w:w="0" w:type="dxa"/>
      <w:tblBorders>
        <w:top w:val="single" w:sz="4" w:space="0" w:shadow="0" w:frame="0" w:color="B6DDE8"/>
        <w:left w:val="single" w:sz="4" w:space="0" w:shadow="0" w:frame="0" w:color="B6DDE8"/>
        <w:bottom w:val="single" w:sz="4" w:space="0" w:shadow="0" w:frame="0" w:color="B6DDE8"/>
        <w:right w:val="single" w:sz="4" w:space="0" w:shadow="0" w:frame="0" w:color="B6DDE8"/>
        <w:insideH w:val="single" w:sz="4" w:space="0" w:shadow="0" w:frame="0" w:color="B6DDE8"/>
        <w:insideV w:val="single" w:sz="4" w:space="0" w:shadow="0" w:frame="0" w:color="B6DDE8"/>
      </w:tblBorders>
      <w:tblCellMar>
        <w:top w:w="0" w:type="dxa"/>
        <w:left w:w="1" w:type="dxa"/>
        <w:bottom w:w="0" w:type="dxa"/>
        <w:right w:w="1" w:type="dxa"/>
      </w:tblCellMar>
    </w:tblPr>
    <w:trPr/>
    <w:tcPr/>
    <w:tblStylePr w:type="lastCol">
      <w:tblPr/>
      <w:trPr/>
      <w:tcPr>
        <w:tcBorders>
          <w:left w:val="single" w:sz="18" w:space="0" w:shadow="0" w:frame="0" w:color="31849B"/>
        </w:tcBorders>
      </w:tcPr>
    </w:tblStylePr>
    <w:tblStylePr w:type="firstCol">
      <w:tblPr/>
      <w:trPr/>
      <w:tcPr>
        <w:tcBorders>
          <w:right w:val="single" w:sz="18" w:space="0" w:shadow="0" w:frame="0" w:color="31849B"/>
        </w:tcBorders>
      </w:tcPr>
    </w:tblStylePr>
    <w:tblStylePr w:type="lastRow">
      <w:tblPr/>
      <w:trPr/>
      <w:tcPr>
        <w:tcBorders>
          <w:top w:val="single" w:sz="18" w:space="0" w:shadow="0" w:frame="0" w:color="31849B"/>
        </w:tcBorders>
      </w:tcPr>
    </w:tblStylePr>
    <w:tblStylePr w:type="firstRow">
      <w:tblPr/>
      <w:trPr/>
      <w:tcPr>
        <w:tcBorders>
          <w:bottom w:val="single" w:sz="18" w:space="0" w:shadow="0" w:frame="0" w:color="31849B"/>
        </w:tcBorders>
      </w:tcPr>
    </w:tblStylePr>
  </w:style>
  <w:style w:type="table" w:styleId="T16">
    <w:name w:val="Bordered - Accent 6"/>
    <w:basedOn w:val="T0"/>
    <w:pPr>
      <w:spacing w:lineRule="auto" w:line="240" w:after="0" w:beforeAutospacing="0" w:afterAutospacing="0"/>
    </w:pPr>
    <w:tblPr>
      <w:tblStyleRowBandSize w:val="1"/>
      <w:tblStyleColBandSize w:val="1"/>
      <w:tblInd w:w="0" w:type="dxa"/>
      <w:tblBorders>
        <w:top w:val="single" w:sz="4" w:space="0" w:shadow="0" w:frame="0" w:color="FBD4B4"/>
        <w:left w:val="single" w:sz="4" w:space="0" w:shadow="0" w:frame="0" w:color="FBD4B4"/>
        <w:bottom w:val="single" w:sz="4" w:space="0" w:shadow="0" w:frame="0" w:color="FBD4B4"/>
        <w:right w:val="single" w:sz="4" w:space="0" w:shadow="0" w:frame="0" w:color="FBD4B4"/>
        <w:insideH w:val="single" w:sz="4" w:space="0" w:shadow="0" w:frame="0" w:color="FBD4B4"/>
        <w:insideV w:val="single" w:sz="4" w:space="0" w:shadow="0" w:frame="0" w:color="FBD4B4"/>
      </w:tblBorders>
      <w:tblCellMar>
        <w:top w:w="0" w:type="dxa"/>
        <w:left w:w="1" w:type="dxa"/>
        <w:bottom w:w="0" w:type="dxa"/>
        <w:right w:w="1" w:type="dxa"/>
      </w:tblCellMar>
    </w:tblPr>
    <w:trPr/>
    <w:tcPr/>
    <w:tblStylePr w:type="lastCol">
      <w:tblPr/>
      <w:trPr/>
      <w:tcPr>
        <w:tcBorders>
          <w:left w:val="single" w:sz="18" w:space="0" w:shadow="0" w:frame="0" w:color="E36C0A"/>
        </w:tcBorders>
      </w:tcPr>
    </w:tblStylePr>
    <w:tblStylePr w:type="firstCol">
      <w:tblPr/>
      <w:trPr/>
      <w:tcPr>
        <w:tcBorders>
          <w:right w:val="single" w:sz="18" w:space="0" w:shadow="0" w:frame="0" w:color="E36C0A"/>
        </w:tcBorders>
      </w:tcPr>
    </w:tblStylePr>
    <w:tblStylePr w:type="lastRow">
      <w:tblPr/>
      <w:trPr/>
      <w:tcPr>
        <w:tcBorders>
          <w:top w:val="single" w:sz="18" w:space="0" w:shadow="0" w:frame="0" w:color="E36C0A"/>
        </w:tcBorders>
      </w:tcPr>
    </w:tblStylePr>
    <w:tblStylePr w:type="firstRow">
      <w:tblPr/>
      <w:trPr/>
      <w:tcPr>
        <w:tcBorders>
          <w:bottom w:val="single" w:sz="18" w:space="0" w:shadow="0" w:frame="0" w:color="E36C0A"/>
        </w:tcBorders>
      </w:tcPr>
    </w:tblStylePr>
  </w:style>
  <w:style w:type="table" w:styleId="T17">
    <w:name w:val="Bordered &amp; Lined"/>
    <w:basedOn w:val="T0"/>
    <w:pPr>
      <w:spacing w:lineRule="auto" w:line="240" w:after="0" w:beforeAutospacing="0" w:afterAutospacing="0"/>
    </w:pPr>
    <w:tblPr>
      <w:tblStyleRowBandSize w:val="1"/>
      <w:tblStyleColBandSize w:val="1"/>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 w:type="dxa"/>
        <w:bottom w:w="0" w:type="dxa"/>
        <w:right w:w="1" w:type="dxa"/>
      </w:tblCellMar>
    </w:tblPr>
    <w:trPr/>
    <w:tcPr/>
    <w:tblStylePr w:type="band2Horz">
      <w:tblPr/>
      <w:trPr/>
      <w:tcPr>
        <w:shd w:val="clear" w:color="auto" w:fill="D9D9D9"/>
      </w:tcPr>
    </w:tblStylePr>
    <w:tblStylePr w:type="band2Vert">
      <w:tblPr/>
      <w:trPr/>
      <w:tcPr>
        <w:shd w:val="clear" w:color="auto" w:fill="D9D9D9"/>
      </w:tcPr>
    </w:tblStylePr>
    <w:tblStylePr w:type="lastCol">
      <w:tblPr/>
      <w:trPr/>
      <w:tcPr>
        <w:shd w:val="clear" w:color="auto" w:fill="A6A6A6"/>
      </w:tcPr>
    </w:tblStylePr>
    <w:tblStylePr w:type="firstCol">
      <w:tblPr/>
      <w:trPr/>
      <w:tcPr>
        <w:shd w:val="clear" w:color="auto" w:fill="A6A6A6"/>
      </w:tcPr>
    </w:tblStylePr>
    <w:tblStylePr w:type="lastRow">
      <w:tblPr/>
      <w:trPr/>
      <w:tcPr>
        <w:shd w:val="clear" w:color="auto" w:fill="A6A6A6"/>
      </w:tcPr>
    </w:tblStylePr>
    <w:tblStylePr w:type="firstRow">
      <w:tblPr/>
      <w:trPr/>
      <w:tcPr>
        <w:shd w:val="clear" w:color="auto" w:fill="A6A6A6"/>
      </w:tcPr>
    </w:tblStylePr>
  </w:style>
  <w:style w:type="table" w:styleId="T18">
    <w:name w:val="Bordered &amp; Lined - Accent 1"/>
    <w:basedOn w:val="T0"/>
    <w:pPr>
      <w:spacing w:lineRule="auto" w:line="240" w:after="0" w:beforeAutospacing="0" w:afterAutospacing="0"/>
    </w:pPr>
    <w:tblPr>
      <w:tblStyleRowBandSize w:val="1"/>
      <w:tblStyleColBandSize w:val="1"/>
      <w:tblInd w:w="0" w:type="dxa"/>
      <w:tblBorders>
        <w:top w:val="single" w:sz="4" w:space="0" w:shadow="0" w:frame="0" w:color="17365D"/>
        <w:left w:val="single" w:sz="4" w:space="0" w:shadow="0" w:frame="0" w:color="17365D"/>
        <w:bottom w:val="single" w:sz="4" w:space="0" w:shadow="0" w:frame="0" w:color="17365D"/>
        <w:right w:val="single" w:sz="4" w:space="0" w:shadow="0" w:frame="0" w:color="17365D"/>
        <w:insideH w:val="single" w:sz="4" w:space="0" w:shadow="0" w:frame="0" w:color="17365D"/>
        <w:insideV w:val="single" w:sz="4" w:space="0" w:shadow="0" w:frame="0" w:color="17365D"/>
      </w:tblBorders>
      <w:tblCellMar>
        <w:top w:w="0" w:type="dxa"/>
        <w:left w:w="1" w:type="dxa"/>
        <w:bottom w:w="0" w:type="dxa"/>
        <w:right w:w="1" w:type="dxa"/>
      </w:tblCellMar>
    </w:tblPr>
    <w:trPr/>
    <w:tcPr/>
    <w:tblStylePr w:type="band2Horz">
      <w:tblPr/>
      <w:trPr/>
      <w:tcPr>
        <w:shd w:val="clear" w:color="auto" w:fill="DBE5F1"/>
      </w:tcPr>
    </w:tblStylePr>
    <w:tblStylePr w:type="band2Vert">
      <w:tblPr/>
      <w:trPr/>
      <w:tcPr>
        <w:shd w:val="clear" w:color="auto" w:fill="DBE5F1"/>
      </w:tcPr>
    </w:tblStylePr>
    <w:tblStylePr w:type="lastCol">
      <w:tblPr/>
      <w:trPr/>
      <w:tcPr>
        <w:shd w:val="clear" w:color="auto" w:fill="8DB3E2"/>
      </w:tcPr>
    </w:tblStylePr>
    <w:tblStylePr w:type="firstCol">
      <w:tblPr/>
      <w:trPr/>
      <w:tcPr>
        <w:shd w:val="clear" w:color="auto" w:fill="8DB3E2"/>
      </w:tcPr>
    </w:tblStylePr>
    <w:tblStylePr w:type="lastRow">
      <w:tblPr/>
      <w:trPr/>
      <w:tcPr>
        <w:shd w:val="clear" w:color="auto" w:fill="8DB3E2"/>
      </w:tcPr>
    </w:tblStylePr>
    <w:tblStylePr w:type="firstRow">
      <w:tblPr/>
      <w:trPr/>
      <w:tcPr>
        <w:shd w:val="clear" w:color="auto" w:fill="8DB3E2"/>
      </w:tcPr>
    </w:tblStylePr>
  </w:style>
  <w:style w:type="table" w:styleId="T19">
    <w:name w:val="Bordered &amp; Lined - Accent 2"/>
    <w:basedOn w:val="T0"/>
    <w:pPr>
      <w:spacing w:lineRule="auto" w:line="240" w:after="0" w:beforeAutospacing="0" w:afterAutospacing="0"/>
    </w:pPr>
    <w:tblPr>
      <w:tblStyleRowBandSize w:val="1"/>
      <w:tblStyleColBandSize w:val="1"/>
      <w:tblInd w:w="0" w:type="dxa"/>
      <w:tblBorders>
        <w:top w:val="single" w:sz="4" w:space="0" w:shadow="0" w:frame="0" w:color="943634"/>
        <w:left w:val="single" w:sz="4" w:space="0" w:shadow="0" w:frame="0" w:color="943634"/>
        <w:bottom w:val="single" w:sz="4" w:space="0" w:shadow="0" w:frame="0" w:color="943634"/>
        <w:right w:val="single" w:sz="4" w:space="0" w:shadow="0" w:frame="0" w:color="943634"/>
        <w:insideH w:val="single" w:sz="4" w:space="0" w:shadow="0" w:frame="0" w:color="943634"/>
        <w:insideV w:val="single" w:sz="4" w:space="0" w:shadow="0" w:frame="0" w:color="943634"/>
      </w:tblBorders>
      <w:tblCellMar>
        <w:top w:w="0" w:type="dxa"/>
        <w:left w:w="1" w:type="dxa"/>
        <w:bottom w:w="0" w:type="dxa"/>
        <w:right w:w="1" w:type="dxa"/>
      </w:tblCellMar>
    </w:tblPr>
    <w:trPr/>
    <w:tcPr/>
    <w:tblStylePr w:type="band2Horz">
      <w:tblPr/>
      <w:trPr/>
      <w:tcPr>
        <w:shd w:val="clear" w:color="auto" w:fill="F2DBDB"/>
      </w:tcPr>
    </w:tblStylePr>
    <w:tblStylePr w:type="band2Vert">
      <w:tblPr/>
      <w:trPr/>
      <w:tcPr>
        <w:shd w:val="clear" w:color="auto" w:fill="F2DBDB"/>
      </w:tcPr>
    </w:tblStylePr>
    <w:tblStylePr w:type="lastCol">
      <w:tblPr/>
      <w:trPr/>
      <w:tcPr>
        <w:shd w:val="clear" w:color="auto" w:fill="D99594"/>
      </w:tcPr>
    </w:tblStylePr>
    <w:tblStylePr w:type="firstCol">
      <w:tblPr/>
      <w:trPr/>
      <w:tcPr>
        <w:shd w:val="clear" w:color="auto" w:fill="D99594"/>
      </w:tcPr>
    </w:tblStylePr>
    <w:tblStylePr w:type="lastRow">
      <w:tblPr/>
      <w:trPr/>
      <w:tcPr>
        <w:shd w:val="clear" w:color="auto" w:fill="D99594"/>
      </w:tcPr>
    </w:tblStylePr>
    <w:tblStylePr w:type="firstRow">
      <w:tblPr/>
      <w:trPr/>
      <w:tcPr>
        <w:shd w:val="clear" w:color="auto" w:fill="D99594"/>
      </w:tcPr>
    </w:tblStylePr>
  </w:style>
  <w:style w:type="table" w:styleId="T20">
    <w:name w:val="Bordered &amp; Lined - Accent 3"/>
    <w:basedOn w:val="T0"/>
    <w:pPr>
      <w:spacing w:lineRule="auto" w:line="240" w:after="0" w:beforeAutospacing="0" w:afterAutospacing="0"/>
    </w:pPr>
    <w:tblPr>
      <w:tblStyleRowBandSize w:val="1"/>
      <w:tblStyleColBandSize w:val="1"/>
      <w:tblInd w:w="0" w:type="dxa"/>
      <w:tblBorders>
        <w:top w:val="single" w:sz="4" w:space="0" w:shadow="0" w:frame="0" w:color="76923C"/>
        <w:left w:val="single" w:sz="4" w:space="0" w:shadow="0" w:frame="0" w:color="76923C"/>
        <w:bottom w:val="single" w:sz="4" w:space="0" w:shadow="0" w:frame="0" w:color="76923C"/>
        <w:right w:val="single" w:sz="4" w:space="0" w:shadow="0" w:frame="0" w:color="76923C"/>
        <w:insideH w:val="single" w:sz="4" w:space="0" w:shadow="0" w:frame="0" w:color="76923C"/>
        <w:insideV w:val="single" w:sz="4" w:space="0" w:shadow="0" w:frame="0" w:color="76923C"/>
      </w:tblBorders>
      <w:tblCellMar>
        <w:top w:w="0" w:type="dxa"/>
        <w:left w:w="1" w:type="dxa"/>
        <w:bottom w:w="0" w:type="dxa"/>
        <w:right w:w="1" w:type="dxa"/>
      </w:tblCellMar>
    </w:tblPr>
    <w:trPr/>
    <w:tcPr/>
    <w:tblStylePr w:type="band2Horz">
      <w:tblPr/>
      <w:trPr/>
      <w:tcPr>
        <w:shd w:val="clear" w:color="auto" w:fill="EAF1DD"/>
      </w:tcPr>
    </w:tblStylePr>
    <w:tblStylePr w:type="band2Vert">
      <w:tblPr/>
      <w:trPr/>
      <w:tcPr>
        <w:shd w:val="clear" w:color="auto" w:fill="EAF1DD"/>
      </w:tcPr>
    </w:tblStylePr>
    <w:tblStylePr w:type="lastCol">
      <w:tblPr/>
      <w:trPr/>
      <w:tcPr>
        <w:shd w:val="clear" w:color="auto" w:fill="C2D69B"/>
      </w:tcPr>
    </w:tblStylePr>
    <w:tblStylePr w:type="firstCol">
      <w:tblPr/>
      <w:trPr/>
      <w:tcPr>
        <w:shd w:val="clear" w:color="auto" w:fill="C2D69B"/>
      </w:tcPr>
    </w:tblStylePr>
    <w:tblStylePr w:type="lastRow">
      <w:tblPr/>
      <w:trPr/>
      <w:tcPr>
        <w:shd w:val="clear" w:color="auto" w:fill="C2D69B"/>
      </w:tcPr>
    </w:tblStylePr>
    <w:tblStylePr w:type="firstRow">
      <w:tblPr/>
      <w:trPr/>
      <w:tcPr>
        <w:shd w:val="clear" w:color="auto" w:fill="C2D69B"/>
      </w:tcPr>
    </w:tblStylePr>
  </w:style>
  <w:style w:type="table" w:styleId="T21">
    <w:name w:val="Bordered &amp; Lined - Accent 4"/>
    <w:basedOn w:val="T0"/>
    <w:pPr>
      <w:spacing w:lineRule="auto" w:line="240" w:after="0" w:beforeAutospacing="0" w:afterAutospacing="0"/>
    </w:pPr>
    <w:tblPr>
      <w:tblStyleRowBandSize w:val="1"/>
      <w:tblStyleColBandSize w:val="1"/>
      <w:tblInd w:w="0" w:type="dxa"/>
      <w:tblBorders>
        <w:top w:val="single" w:sz="4" w:space="0" w:shadow="0" w:frame="0" w:color="5F497A"/>
        <w:left w:val="single" w:sz="4" w:space="0" w:shadow="0" w:frame="0" w:color="5F497A"/>
        <w:bottom w:val="single" w:sz="4" w:space="0" w:shadow="0" w:frame="0" w:color="5F497A"/>
        <w:right w:val="single" w:sz="4" w:space="0" w:shadow="0" w:frame="0" w:color="5F497A"/>
        <w:insideH w:val="single" w:sz="4" w:space="0" w:shadow="0" w:frame="0" w:color="5F497A"/>
        <w:insideV w:val="single" w:sz="4" w:space="0" w:shadow="0" w:frame="0" w:color="5F497A"/>
      </w:tblBorders>
      <w:tblCellMar>
        <w:top w:w="0" w:type="dxa"/>
        <w:left w:w="1" w:type="dxa"/>
        <w:bottom w:w="0" w:type="dxa"/>
        <w:right w:w="1" w:type="dxa"/>
      </w:tblCellMar>
    </w:tblPr>
    <w:trPr/>
    <w:tcPr/>
    <w:tblStylePr w:type="band2Horz">
      <w:tblPr/>
      <w:trPr/>
      <w:tcPr>
        <w:shd w:val="clear" w:color="auto" w:fill="E5DFEC"/>
      </w:tcPr>
    </w:tblStylePr>
    <w:tblStylePr w:type="band2Vert">
      <w:tblPr/>
      <w:trPr/>
      <w:tcPr>
        <w:shd w:val="clear" w:color="auto" w:fill="E5DFEC"/>
      </w:tcPr>
    </w:tblStylePr>
    <w:tblStylePr w:type="lastCol">
      <w:tblPr/>
      <w:trPr/>
      <w:tcPr>
        <w:shd w:val="clear" w:color="auto" w:fill="B2A1C7"/>
      </w:tcPr>
    </w:tblStylePr>
    <w:tblStylePr w:type="firstCol">
      <w:tblPr/>
      <w:trPr/>
      <w:tcPr>
        <w:shd w:val="clear" w:color="auto" w:fill="B2A1C7"/>
      </w:tcPr>
    </w:tblStylePr>
    <w:tblStylePr w:type="lastRow">
      <w:tblPr/>
      <w:trPr/>
      <w:tcPr>
        <w:shd w:val="clear" w:color="auto" w:fill="B2A1C7"/>
      </w:tcPr>
    </w:tblStylePr>
    <w:tblStylePr w:type="firstRow">
      <w:tblPr/>
      <w:trPr/>
      <w:tcPr>
        <w:shd w:val="clear" w:color="auto" w:fill="B2A1C7"/>
      </w:tcPr>
    </w:tblStylePr>
  </w:style>
  <w:style w:type="table" w:styleId="T22">
    <w:name w:val="Bordered &amp; Lined - Accent 5"/>
    <w:basedOn w:val="T0"/>
    <w:pPr>
      <w:spacing w:lineRule="auto" w:line="240" w:after="0" w:beforeAutospacing="0" w:afterAutospacing="0"/>
    </w:pPr>
    <w:tblPr>
      <w:tblStyleRowBandSize w:val="1"/>
      <w:tblStyleColBandSize w:val="1"/>
      <w:tblInd w:w="0" w:type="dxa"/>
      <w:tblBorders>
        <w:top w:val="single" w:sz="4" w:space="0" w:shadow="0" w:frame="0" w:color="31849B"/>
        <w:left w:val="single" w:sz="4" w:space="0" w:shadow="0" w:frame="0" w:color="31849B"/>
        <w:bottom w:val="single" w:sz="4" w:space="0" w:shadow="0" w:frame="0" w:color="31849B"/>
        <w:right w:val="single" w:sz="4" w:space="0" w:shadow="0" w:frame="0" w:color="31849B"/>
        <w:insideH w:val="single" w:sz="4" w:space="0" w:shadow="0" w:frame="0" w:color="31849B"/>
        <w:insideV w:val="single" w:sz="4" w:space="0" w:shadow="0" w:frame="0" w:color="31849B"/>
      </w:tblBorders>
      <w:tblCellMar>
        <w:top w:w="0" w:type="dxa"/>
        <w:left w:w="1" w:type="dxa"/>
        <w:bottom w:w="0" w:type="dxa"/>
        <w:right w:w="1" w:type="dxa"/>
      </w:tblCellMar>
    </w:tblPr>
    <w:trPr/>
    <w:tcPr/>
    <w:tblStylePr w:type="band2Horz">
      <w:tblPr/>
      <w:trPr/>
      <w:tcPr>
        <w:shd w:val="clear" w:color="auto" w:fill="DAEEF3"/>
      </w:tcPr>
    </w:tblStylePr>
    <w:tblStylePr w:type="band2Vert">
      <w:tblPr/>
      <w:trPr/>
      <w:tcPr>
        <w:shd w:val="clear" w:color="auto" w:fill="DAEEF3"/>
      </w:tcPr>
    </w:tblStylePr>
    <w:tblStylePr w:type="lastCol">
      <w:tblPr/>
      <w:trPr/>
      <w:tcPr>
        <w:shd w:val="clear" w:color="auto" w:fill="92CDDC"/>
      </w:tcPr>
    </w:tblStylePr>
    <w:tblStylePr w:type="firstCol">
      <w:tblPr/>
      <w:trPr/>
      <w:tcPr>
        <w:shd w:val="clear" w:color="auto" w:fill="92CDDC"/>
      </w:tcPr>
    </w:tblStylePr>
    <w:tblStylePr w:type="lastRow">
      <w:tblPr/>
      <w:trPr/>
      <w:tcPr>
        <w:shd w:val="clear" w:color="auto" w:fill="92CDDC"/>
      </w:tcPr>
    </w:tblStylePr>
    <w:tblStylePr w:type="firstRow">
      <w:tblPr/>
      <w:trPr/>
      <w:tcPr>
        <w:shd w:val="clear" w:color="auto" w:fill="92CDDC"/>
      </w:tcPr>
    </w:tblStylePr>
  </w:style>
  <w:style w:type="table" w:styleId="T23">
    <w:name w:val="Bordered &amp; Lined - Accent 6"/>
    <w:basedOn w:val="T0"/>
    <w:pPr>
      <w:spacing w:lineRule="auto" w:line="240" w:after="0" w:beforeAutospacing="0" w:afterAutospacing="0"/>
    </w:pPr>
    <w:tblPr>
      <w:tblStyleRowBandSize w:val="1"/>
      <w:tblStyleColBandSize w:val="1"/>
      <w:tblInd w:w="0" w:type="dxa"/>
      <w:tblBorders>
        <w:top w:val="single" w:sz="4" w:space="0" w:shadow="0" w:frame="0" w:color="E36C0A"/>
        <w:left w:val="single" w:sz="4" w:space="0" w:shadow="0" w:frame="0" w:color="E36C0A"/>
        <w:bottom w:val="single" w:sz="4" w:space="0" w:shadow="0" w:frame="0" w:color="E36C0A"/>
        <w:right w:val="single" w:sz="4" w:space="0" w:shadow="0" w:frame="0" w:color="E36C0A"/>
        <w:insideH w:val="single" w:sz="4" w:space="0" w:shadow="0" w:frame="0" w:color="E36C0A"/>
        <w:insideV w:val="single" w:sz="4" w:space="0" w:shadow="0" w:frame="0" w:color="E36C0A"/>
      </w:tblBorders>
      <w:tblCellMar>
        <w:top w:w="0" w:type="dxa"/>
        <w:left w:w="1" w:type="dxa"/>
        <w:bottom w:w="0" w:type="dxa"/>
        <w:right w:w="1" w:type="dxa"/>
      </w:tblCellMar>
    </w:tblPr>
    <w:trPr/>
    <w:tcPr/>
    <w:tblStylePr w:type="band2Horz">
      <w:tblPr/>
      <w:trPr/>
      <w:tcPr>
        <w:shd w:val="clear" w:color="auto" w:fill="FDE9D9"/>
      </w:tcPr>
    </w:tblStylePr>
    <w:tblStylePr w:type="band2Vert">
      <w:tblPr/>
      <w:trPr/>
      <w:tcPr>
        <w:shd w:val="clear" w:color="auto" w:fill="FDE9D9"/>
      </w:tcPr>
    </w:tblStylePr>
    <w:tblStylePr w:type="lastCol">
      <w:tblPr/>
      <w:trPr/>
      <w:tcPr>
        <w:shd w:val="clear" w:color="auto" w:fill="FABF8F"/>
      </w:tcPr>
    </w:tblStylePr>
    <w:tblStylePr w:type="firstCol">
      <w:tblPr/>
      <w:trPr/>
      <w:tcPr>
        <w:shd w:val="clear" w:color="auto" w:fill="FABF8F"/>
      </w:tcPr>
    </w:tblStylePr>
    <w:tblStylePr w:type="lastRow">
      <w:tblPr/>
      <w:trPr/>
      <w:tcPr>
        <w:shd w:val="clear" w:color="auto" w:fill="FABF8F"/>
      </w:tcPr>
    </w:tblStylePr>
    <w:tblStylePr w:type="firstRow">
      <w:tblPr/>
      <w:trPr/>
      <w:tcPr>
        <w:shd w:val="clear" w:color="auto" w:fill="FABF8F"/>
      </w:tcPr>
    </w:tblStyle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2016-08-11T07:55:52Z</dcterms:created>
  <cp:lastModifiedBy>NT AUTHORITY\SYSTEM</cp:lastModifiedBy>
  <dcterms:modified xsi:type="dcterms:W3CDTF">2017-05-10T05:43:07Z</dcterms:modified>
  <cp:revision>39</cp:revision>
</cp:coreProperties>
</file>